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B7151" w14:textId="7251E528" w:rsidR="006D195D" w:rsidRDefault="003146C6" w:rsidP="0077780D">
      <w:pPr>
        <w:jc w:val="center"/>
        <w:rPr>
          <w:b/>
          <w:sz w:val="32"/>
          <w:szCs w:val="32"/>
        </w:rPr>
      </w:pPr>
      <w:r>
        <w:rPr>
          <w:noProof/>
        </w:rPr>
        <w:drawing>
          <wp:anchor distT="0" distB="0" distL="114300" distR="114300" simplePos="0" relativeHeight="251657728" behindDoc="1" locked="0" layoutInCell="1" allowOverlap="1" wp14:anchorId="385F78CF" wp14:editId="24C3459A">
            <wp:simplePos x="0" y="0"/>
            <wp:positionH relativeFrom="column">
              <wp:posOffset>1452880</wp:posOffset>
            </wp:positionH>
            <wp:positionV relativeFrom="paragraph">
              <wp:posOffset>-9525</wp:posOffset>
            </wp:positionV>
            <wp:extent cx="3000375" cy="1021715"/>
            <wp:effectExtent l="0" t="0" r="0" b="0"/>
            <wp:wrapTight wrapText="bothSides">
              <wp:wrapPolygon edited="0">
                <wp:start x="0" y="0"/>
                <wp:lineTo x="0" y="21345"/>
                <wp:lineTo x="21531" y="21345"/>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0375" cy="1021715"/>
                    </a:xfrm>
                    <a:prstGeom prst="rect">
                      <a:avLst/>
                    </a:prstGeom>
                    <a:noFill/>
                  </pic:spPr>
                </pic:pic>
              </a:graphicData>
            </a:graphic>
            <wp14:sizeRelH relativeFrom="page">
              <wp14:pctWidth>0</wp14:pctWidth>
            </wp14:sizeRelH>
            <wp14:sizeRelV relativeFrom="page">
              <wp14:pctHeight>0</wp14:pctHeight>
            </wp14:sizeRelV>
          </wp:anchor>
        </w:drawing>
      </w:r>
    </w:p>
    <w:p w14:paraId="3466EE2B" w14:textId="77777777" w:rsidR="003C1620" w:rsidRDefault="003C1620" w:rsidP="004F1236">
      <w:pPr>
        <w:jc w:val="center"/>
      </w:pPr>
    </w:p>
    <w:p w14:paraId="6BCBB4DF" w14:textId="77777777" w:rsidR="00442BF1" w:rsidRDefault="00442BF1"/>
    <w:p w14:paraId="00E6B345" w14:textId="77777777" w:rsidR="003D1F80" w:rsidRDefault="003D1F80"/>
    <w:p w14:paraId="2D78130B" w14:textId="77777777" w:rsidR="003D1F80" w:rsidRDefault="003D1F80"/>
    <w:p w14:paraId="727F5094" w14:textId="77777777" w:rsidR="003D1F80" w:rsidRDefault="003D1F80"/>
    <w:p w14:paraId="19434354" w14:textId="77777777" w:rsidR="003D1F80" w:rsidRDefault="003D1F80"/>
    <w:p w14:paraId="447AABA2" w14:textId="77777777" w:rsidR="003D1F80" w:rsidRDefault="003D1F80"/>
    <w:p w14:paraId="31172F95" w14:textId="77777777" w:rsidR="00442BF1" w:rsidRDefault="00442BF1">
      <w:smartTag w:uri="urn:schemas-microsoft-com:office:smarttags" w:element="place">
        <w:smartTag w:uri="urn:schemas-microsoft-com:office:smarttags" w:element="PlaceName">
          <w:r>
            <w:t>Glacier</w:t>
          </w:r>
        </w:smartTag>
        <w:r>
          <w:t xml:space="preserve"> </w:t>
        </w:r>
        <w:smartTag w:uri="urn:schemas-microsoft-com:office:smarttags" w:element="PlaceName">
          <w:r>
            <w:t>Community</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 xml:space="preserve"> and Glacier Dental Clinic are </w:t>
      </w:r>
      <w:r w:rsidR="004F1236">
        <w:t>federally funded government programs. This allows us to provide healthcare services to individuals regardless of their ability to pay.  Because we receive federal grants, we are required to gather information on household size and income for the patients we serve.</w:t>
      </w:r>
    </w:p>
    <w:p w14:paraId="618936C7" w14:textId="77777777" w:rsidR="004F1236" w:rsidRDefault="004F1236"/>
    <w:p w14:paraId="68074D5A" w14:textId="77777777" w:rsidR="004F1236" w:rsidRPr="003D1F80" w:rsidRDefault="004F1236">
      <w:pPr>
        <w:rPr>
          <w:b/>
        </w:rPr>
      </w:pPr>
      <w:r w:rsidRPr="003D1F80">
        <w:rPr>
          <w:b/>
        </w:rPr>
        <w:t>Please note: Your personal information is confidential.  It is not disclosed to anyone and is only u</w:t>
      </w:r>
      <w:r w:rsidR="00275ADB">
        <w:rPr>
          <w:b/>
        </w:rPr>
        <w:t>s</w:t>
      </w:r>
      <w:r w:rsidRPr="003D1F80">
        <w:rPr>
          <w:b/>
        </w:rPr>
        <w:t>ed to develop statistics regarding our use of federal funds.</w:t>
      </w:r>
    </w:p>
    <w:p w14:paraId="7B2F6676" w14:textId="77777777" w:rsidR="004F1236" w:rsidRDefault="004F1236"/>
    <w:p w14:paraId="647AA4DE" w14:textId="77777777" w:rsidR="004F1236" w:rsidRDefault="004F1236"/>
    <w:p w14:paraId="5013B6FC" w14:textId="77777777" w:rsidR="00442BF1" w:rsidRPr="004F1236" w:rsidRDefault="00442BF1" w:rsidP="004F1236">
      <w:pPr>
        <w:ind w:firstLine="720"/>
        <w:rPr>
          <w:b/>
          <w:sz w:val="24"/>
        </w:rPr>
      </w:pPr>
      <w:r w:rsidRPr="004F1236">
        <w:rPr>
          <w:b/>
          <w:sz w:val="24"/>
        </w:rPr>
        <w:t>In what level does your family income fall (1 – 4)?</w:t>
      </w:r>
    </w:p>
    <w:p w14:paraId="1F5FAF53" w14:textId="77777777" w:rsidR="002E0AC5" w:rsidRPr="004F1236" w:rsidRDefault="002E0AC5" w:rsidP="00B80502">
      <w:pPr>
        <w:spacing w:afterLines="60" w:after="144"/>
        <w:ind w:left="1440"/>
        <w:rPr>
          <w:szCs w:val="20"/>
        </w:rPr>
      </w:pPr>
      <w:r w:rsidRPr="004F1236">
        <w:rPr>
          <w:szCs w:val="20"/>
        </w:rPr>
        <w:t xml:space="preserve">Find your family size on the left column, then follow that row </w:t>
      </w:r>
      <w:r w:rsidR="00442BF1" w:rsidRPr="004F1236">
        <w:rPr>
          <w:szCs w:val="20"/>
        </w:rPr>
        <w:t>to your amount of family income; c</w:t>
      </w:r>
      <w:r w:rsidRPr="004F1236">
        <w:rPr>
          <w:szCs w:val="20"/>
        </w:rPr>
        <w:t>ircle that column.</w:t>
      </w:r>
    </w:p>
    <w:p w14:paraId="34D5CB76" w14:textId="77777777" w:rsidR="003C1620" w:rsidRDefault="003C1620"/>
    <w:p w14:paraId="08EB2C36" w14:textId="77777777" w:rsidR="004F1236" w:rsidRDefault="004F1236" w:rsidP="004F1236">
      <w:pPr>
        <w:jc w:val="center"/>
        <w:rPr>
          <w:b/>
        </w:rPr>
      </w:pPr>
      <w:r w:rsidRPr="004F1236">
        <w:rPr>
          <w:b/>
        </w:rPr>
        <w:t>PLEASE CIRCLE 1, 2, 3, OR 4 FOR INCOME OF HOUSEHOLD.</w:t>
      </w:r>
    </w:p>
    <w:p w14:paraId="410BCBE3" w14:textId="77777777" w:rsidR="0077780D" w:rsidRDefault="0077780D"/>
    <w:p w14:paraId="7C99AD1C" w14:textId="7581433F" w:rsidR="00B42EE9" w:rsidRDefault="006D195D" w:rsidP="00B42EE9">
      <w:pPr>
        <w:jc w:val="center"/>
        <w:rPr>
          <w:b/>
          <w:sz w:val="20"/>
          <w:szCs w:val="20"/>
        </w:rPr>
      </w:pPr>
      <w:r>
        <w:rPr>
          <w:b/>
          <w:sz w:val="24"/>
          <w:szCs w:val="24"/>
        </w:rPr>
        <w:t>Federal</w:t>
      </w:r>
      <w:r w:rsidR="00B42EE9" w:rsidRPr="00E20DDA">
        <w:rPr>
          <w:b/>
          <w:sz w:val="24"/>
          <w:szCs w:val="24"/>
        </w:rPr>
        <w:t xml:space="preserve"> Schedule</w:t>
      </w:r>
      <w:r w:rsidR="002E0AC5">
        <w:rPr>
          <w:b/>
          <w:sz w:val="24"/>
          <w:szCs w:val="24"/>
        </w:rPr>
        <w:t xml:space="preserve"> of Income</w:t>
      </w:r>
      <w:r w:rsidR="003B1A87">
        <w:rPr>
          <w:b/>
          <w:sz w:val="24"/>
          <w:szCs w:val="24"/>
        </w:rPr>
        <w:t xml:space="preserve"> 20</w:t>
      </w:r>
      <w:r w:rsidR="006D2384">
        <w:rPr>
          <w:b/>
          <w:sz w:val="24"/>
          <w:szCs w:val="24"/>
        </w:rPr>
        <w:t>2</w:t>
      </w:r>
      <w:r w:rsidR="003146C6">
        <w:rPr>
          <w:b/>
          <w:sz w:val="24"/>
          <w:szCs w:val="24"/>
        </w:rPr>
        <w:t>1</w:t>
      </w:r>
    </w:p>
    <w:tbl>
      <w:tblPr>
        <w:tblW w:w="9063" w:type="dxa"/>
        <w:tblInd w:w="108" w:type="dxa"/>
        <w:tblLayout w:type="fixed"/>
        <w:tblLook w:val="0000" w:firstRow="0" w:lastRow="0" w:firstColumn="0" w:lastColumn="0" w:noHBand="0" w:noVBand="0"/>
      </w:tblPr>
      <w:tblGrid>
        <w:gridCol w:w="855"/>
        <w:gridCol w:w="570"/>
        <w:gridCol w:w="855"/>
        <w:gridCol w:w="969"/>
        <w:gridCol w:w="969"/>
        <w:gridCol w:w="969"/>
        <w:gridCol w:w="969"/>
        <w:gridCol w:w="969"/>
        <w:gridCol w:w="969"/>
        <w:gridCol w:w="969"/>
      </w:tblGrid>
      <w:tr w:rsidR="00E65FB7" w:rsidRPr="002E0AC5" w14:paraId="4566F08F" w14:textId="77777777" w:rsidTr="00E65FB7">
        <w:trPr>
          <w:trHeight w:val="255"/>
        </w:trPr>
        <w:tc>
          <w:tcPr>
            <w:tcW w:w="855" w:type="dxa"/>
            <w:tcBorders>
              <w:top w:val="single" w:sz="4" w:space="0" w:color="auto"/>
              <w:left w:val="single" w:sz="4" w:space="0" w:color="auto"/>
              <w:bottom w:val="nil"/>
              <w:right w:val="single" w:sz="4" w:space="0" w:color="auto"/>
            </w:tcBorders>
            <w:shd w:val="clear" w:color="auto" w:fill="auto"/>
            <w:noWrap/>
            <w:vAlign w:val="bottom"/>
          </w:tcPr>
          <w:p w14:paraId="2E930FB9" w14:textId="77777777" w:rsidR="00E65FB7" w:rsidRPr="002E0AC5" w:rsidRDefault="00E65FB7" w:rsidP="00E65FB7">
            <w:pPr>
              <w:rPr>
                <w:rFonts w:cs="Arial"/>
                <w:b/>
                <w:bCs/>
                <w:sz w:val="18"/>
                <w:szCs w:val="18"/>
              </w:rPr>
            </w:pPr>
            <w:r w:rsidRPr="002E0AC5">
              <w:rPr>
                <w:rFonts w:cs="Arial"/>
                <w:b/>
                <w:bCs/>
                <w:sz w:val="18"/>
                <w:szCs w:val="18"/>
              </w:rPr>
              <w:t>Family</w:t>
            </w:r>
          </w:p>
        </w:tc>
        <w:tc>
          <w:tcPr>
            <w:tcW w:w="570" w:type="dxa"/>
            <w:tcBorders>
              <w:top w:val="single" w:sz="4" w:space="0" w:color="auto"/>
              <w:left w:val="nil"/>
              <w:bottom w:val="nil"/>
              <w:right w:val="nil"/>
            </w:tcBorders>
            <w:shd w:val="clear" w:color="auto" w:fill="auto"/>
            <w:noWrap/>
            <w:vAlign w:val="bottom"/>
          </w:tcPr>
          <w:p w14:paraId="5ACEEC1F" w14:textId="77777777" w:rsidR="00E65FB7" w:rsidRPr="002E0AC5" w:rsidRDefault="00E65FB7" w:rsidP="00E65FB7">
            <w:pPr>
              <w:rPr>
                <w:rFonts w:cs="Arial"/>
                <w:b/>
                <w:bCs/>
                <w:sz w:val="18"/>
                <w:szCs w:val="18"/>
              </w:rPr>
            </w:pPr>
            <w:r w:rsidRPr="002E0AC5">
              <w:rPr>
                <w:rFonts w:cs="Arial"/>
                <w:b/>
                <w:bCs/>
                <w:sz w:val="18"/>
                <w:szCs w:val="18"/>
              </w:rPr>
              <w:t> </w:t>
            </w:r>
          </w:p>
        </w:tc>
        <w:tc>
          <w:tcPr>
            <w:tcW w:w="1824" w:type="dxa"/>
            <w:gridSpan w:val="2"/>
            <w:tcBorders>
              <w:top w:val="single" w:sz="4" w:space="0" w:color="auto"/>
              <w:left w:val="single" w:sz="4" w:space="0" w:color="auto"/>
              <w:bottom w:val="nil"/>
              <w:right w:val="single" w:sz="4" w:space="0" w:color="000000"/>
            </w:tcBorders>
            <w:shd w:val="clear" w:color="auto" w:fill="auto"/>
            <w:noWrap/>
            <w:vAlign w:val="bottom"/>
          </w:tcPr>
          <w:p w14:paraId="4F4538C7" w14:textId="77777777" w:rsidR="00E65FB7" w:rsidRPr="002E0AC5" w:rsidRDefault="00E65FB7" w:rsidP="00E65FB7">
            <w:pPr>
              <w:jc w:val="center"/>
              <w:rPr>
                <w:rFonts w:cs="Arial"/>
                <w:b/>
                <w:bCs/>
                <w:sz w:val="18"/>
                <w:szCs w:val="18"/>
              </w:rPr>
            </w:pPr>
            <w:r w:rsidRPr="002E0AC5">
              <w:rPr>
                <w:rFonts w:cs="Arial"/>
                <w:b/>
                <w:bCs/>
                <w:sz w:val="18"/>
                <w:szCs w:val="18"/>
              </w:rPr>
              <w:t>1</w:t>
            </w:r>
          </w:p>
        </w:tc>
        <w:tc>
          <w:tcPr>
            <w:tcW w:w="1938" w:type="dxa"/>
            <w:gridSpan w:val="2"/>
            <w:tcBorders>
              <w:top w:val="single" w:sz="4" w:space="0" w:color="auto"/>
              <w:left w:val="nil"/>
              <w:right w:val="single" w:sz="4" w:space="0" w:color="000000"/>
            </w:tcBorders>
            <w:shd w:val="clear" w:color="auto" w:fill="auto"/>
            <w:noWrap/>
            <w:vAlign w:val="bottom"/>
          </w:tcPr>
          <w:p w14:paraId="2DA00A21" w14:textId="77777777" w:rsidR="00E65FB7" w:rsidRPr="002E0AC5" w:rsidRDefault="00E65FB7" w:rsidP="00E65FB7">
            <w:pPr>
              <w:jc w:val="center"/>
              <w:rPr>
                <w:rFonts w:cs="Arial"/>
                <w:b/>
                <w:bCs/>
                <w:sz w:val="18"/>
                <w:szCs w:val="18"/>
              </w:rPr>
            </w:pPr>
            <w:r w:rsidRPr="002E0AC5">
              <w:rPr>
                <w:rFonts w:cs="Arial"/>
                <w:b/>
                <w:bCs/>
                <w:sz w:val="18"/>
                <w:szCs w:val="18"/>
              </w:rPr>
              <w:t>2</w:t>
            </w:r>
          </w:p>
        </w:tc>
        <w:tc>
          <w:tcPr>
            <w:tcW w:w="1938" w:type="dxa"/>
            <w:gridSpan w:val="2"/>
            <w:tcBorders>
              <w:top w:val="single" w:sz="4" w:space="0" w:color="auto"/>
              <w:left w:val="nil"/>
              <w:bottom w:val="nil"/>
              <w:right w:val="single" w:sz="4" w:space="0" w:color="000000"/>
            </w:tcBorders>
            <w:shd w:val="clear" w:color="auto" w:fill="auto"/>
            <w:vAlign w:val="bottom"/>
          </w:tcPr>
          <w:p w14:paraId="6FB153AD" w14:textId="77777777" w:rsidR="00E65FB7" w:rsidRPr="002E0AC5" w:rsidRDefault="00E65FB7" w:rsidP="00E65FB7">
            <w:pPr>
              <w:jc w:val="center"/>
              <w:rPr>
                <w:rFonts w:cs="Arial"/>
                <w:b/>
                <w:bCs/>
                <w:sz w:val="18"/>
                <w:szCs w:val="18"/>
              </w:rPr>
            </w:pPr>
            <w:r w:rsidRPr="002E0AC5">
              <w:rPr>
                <w:rFonts w:cs="Arial"/>
                <w:b/>
                <w:bCs/>
                <w:sz w:val="18"/>
                <w:szCs w:val="18"/>
              </w:rPr>
              <w:t>3</w:t>
            </w:r>
          </w:p>
        </w:tc>
        <w:tc>
          <w:tcPr>
            <w:tcW w:w="1938" w:type="dxa"/>
            <w:gridSpan w:val="2"/>
            <w:tcBorders>
              <w:top w:val="single" w:sz="4" w:space="0" w:color="auto"/>
              <w:left w:val="nil"/>
              <w:bottom w:val="nil"/>
              <w:right w:val="single" w:sz="4" w:space="0" w:color="000000"/>
            </w:tcBorders>
            <w:shd w:val="clear" w:color="auto" w:fill="auto"/>
            <w:noWrap/>
            <w:vAlign w:val="bottom"/>
          </w:tcPr>
          <w:p w14:paraId="00E3FCD4" w14:textId="77777777" w:rsidR="00E65FB7" w:rsidRPr="002E0AC5" w:rsidRDefault="00E65FB7" w:rsidP="00E65FB7">
            <w:pPr>
              <w:jc w:val="center"/>
              <w:rPr>
                <w:rFonts w:cs="Arial"/>
                <w:b/>
                <w:bCs/>
                <w:sz w:val="18"/>
                <w:szCs w:val="18"/>
              </w:rPr>
            </w:pPr>
            <w:r w:rsidRPr="002E0AC5">
              <w:rPr>
                <w:rFonts w:cs="Arial"/>
                <w:b/>
                <w:bCs/>
                <w:sz w:val="18"/>
                <w:szCs w:val="18"/>
              </w:rPr>
              <w:t>4</w:t>
            </w:r>
          </w:p>
        </w:tc>
      </w:tr>
      <w:tr w:rsidR="00E65FB7" w:rsidRPr="002E0AC5" w14:paraId="03787A30" w14:textId="77777777" w:rsidTr="00E65FB7">
        <w:trPr>
          <w:trHeight w:val="255"/>
        </w:trPr>
        <w:tc>
          <w:tcPr>
            <w:tcW w:w="855" w:type="dxa"/>
            <w:tcBorders>
              <w:top w:val="nil"/>
              <w:left w:val="single" w:sz="4" w:space="0" w:color="auto"/>
              <w:bottom w:val="single" w:sz="4" w:space="0" w:color="auto"/>
              <w:right w:val="single" w:sz="4" w:space="0" w:color="auto"/>
            </w:tcBorders>
            <w:shd w:val="clear" w:color="auto" w:fill="auto"/>
            <w:noWrap/>
            <w:vAlign w:val="bottom"/>
          </w:tcPr>
          <w:p w14:paraId="192789DA" w14:textId="77777777" w:rsidR="00E65FB7" w:rsidRPr="002E0AC5" w:rsidRDefault="00E65FB7" w:rsidP="00E65FB7">
            <w:pPr>
              <w:rPr>
                <w:rFonts w:cs="Arial"/>
                <w:b/>
                <w:bCs/>
                <w:sz w:val="18"/>
                <w:szCs w:val="18"/>
              </w:rPr>
            </w:pPr>
            <w:r w:rsidRPr="002E0AC5">
              <w:rPr>
                <w:rFonts w:cs="Arial"/>
                <w:b/>
                <w:bCs/>
                <w:sz w:val="18"/>
                <w:szCs w:val="18"/>
              </w:rPr>
              <w:t>Size</w:t>
            </w:r>
          </w:p>
        </w:tc>
        <w:tc>
          <w:tcPr>
            <w:tcW w:w="570" w:type="dxa"/>
            <w:tcBorders>
              <w:top w:val="nil"/>
              <w:left w:val="nil"/>
              <w:bottom w:val="single" w:sz="4" w:space="0" w:color="auto"/>
              <w:right w:val="nil"/>
            </w:tcBorders>
            <w:shd w:val="clear" w:color="auto" w:fill="auto"/>
            <w:noWrap/>
            <w:vAlign w:val="bottom"/>
          </w:tcPr>
          <w:p w14:paraId="1CE01E5B" w14:textId="77777777" w:rsidR="00E65FB7" w:rsidRPr="002E0AC5" w:rsidRDefault="00E65FB7" w:rsidP="00E65FB7">
            <w:pPr>
              <w:rPr>
                <w:rFonts w:cs="Arial"/>
                <w:b/>
                <w:bCs/>
                <w:sz w:val="18"/>
                <w:szCs w:val="18"/>
              </w:rPr>
            </w:pPr>
            <w:r w:rsidRPr="002E0AC5">
              <w:rPr>
                <w:rFonts w:cs="Arial"/>
                <w:b/>
                <w:bCs/>
                <w:sz w:val="18"/>
                <w:szCs w:val="18"/>
              </w:rPr>
              <w:t> </w:t>
            </w:r>
          </w:p>
        </w:tc>
        <w:tc>
          <w:tcPr>
            <w:tcW w:w="855" w:type="dxa"/>
            <w:tcBorders>
              <w:top w:val="nil"/>
              <w:left w:val="single" w:sz="4" w:space="0" w:color="auto"/>
              <w:bottom w:val="single" w:sz="4" w:space="0" w:color="auto"/>
              <w:right w:val="nil"/>
            </w:tcBorders>
            <w:shd w:val="clear" w:color="auto" w:fill="auto"/>
            <w:noWrap/>
            <w:vAlign w:val="bottom"/>
          </w:tcPr>
          <w:p w14:paraId="5CF93856" w14:textId="77777777" w:rsidR="00E65FB7" w:rsidRPr="002E0AC5" w:rsidRDefault="00E65FB7" w:rsidP="00E65FB7">
            <w:pPr>
              <w:jc w:val="center"/>
              <w:rPr>
                <w:rFonts w:cs="Arial"/>
                <w:b/>
                <w:bCs/>
                <w:sz w:val="18"/>
                <w:szCs w:val="18"/>
              </w:rPr>
            </w:pPr>
            <w:r w:rsidRPr="002E0AC5">
              <w:rPr>
                <w:rFonts w:cs="Arial"/>
                <w:b/>
                <w:bCs/>
                <w:sz w:val="18"/>
                <w:szCs w:val="18"/>
              </w:rPr>
              <w:t>From</w:t>
            </w:r>
          </w:p>
        </w:tc>
        <w:tc>
          <w:tcPr>
            <w:tcW w:w="969" w:type="dxa"/>
            <w:tcBorders>
              <w:top w:val="nil"/>
              <w:left w:val="nil"/>
              <w:bottom w:val="single" w:sz="4" w:space="0" w:color="auto"/>
              <w:right w:val="single" w:sz="4" w:space="0" w:color="auto"/>
            </w:tcBorders>
            <w:shd w:val="clear" w:color="auto" w:fill="auto"/>
            <w:noWrap/>
            <w:vAlign w:val="bottom"/>
          </w:tcPr>
          <w:p w14:paraId="5FF32CAF" w14:textId="77777777" w:rsidR="00E65FB7" w:rsidRPr="002E0AC5" w:rsidRDefault="00E65FB7" w:rsidP="00E65FB7">
            <w:pPr>
              <w:jc w:val="center"/>
              <w:rPr>
                <w:rFonts w:cs="Arial"/>
                <w:b/>
                <w:bCs/>
                <w:sz w:val="18"/>
                <w:szCs w:val="18"/>
              </w:rPr>
            </w:pPr>
            <w:r w:rsidRPr="002E0AC5">
              <w:rPr>
                <w:rFonts w:cs="Arial"/>
                <w:b/>
                <w:bCs/>
                <w:sz w:val="18"/>
                <w:szCs w:val="18"/>
              </w:rPr>
              <w:t>To</w:t>
            </w:r>
          </w:p>
        </w:tc>
        <w:tc>
          <w:tcPr>
            <w:tcW w:w="969" w:type="dxa"/>
            <w:tcBorders>
              <w:top w:val="nil"/>
              <w:left w:val="nil"/>
              <w:bottom w:val="single" w:sz="4" w:space="0" w:color="auto"/>
              <w:right w:val="nil"/>
            </w:tcBorders>
            <w:shd w:val="clear" w:color="auto" w:fill="auto"/>
            <w:noWrap/>
            <w:vAlign w:val="bottom"/>
          </w:tcPr>
          <w:p w14:paraId="0F060F91" w14:textId="77777777" w:rsidR="00E65FB7" w:rsidRPr="002E0AC5" w:rsidRDefault="00E65FB7" w:rsidP="00E65FB7">
            <w:pPr>
              <w:jc w:val="center"/>
              <w:rPr>
                <w:rFonts w:cs="Arial"/>
                <w:b/>
                <w:bCs/>
                <w:sz w:val="18"/>
                <w:szCs w:val="18"/>
              </w:rPr>
            </w:pPr>
            <w:r w:rsidRPr="002E0AC5">
              <w:rPr>
                <w:rFonts w:cs="Arial"/>
                <w:b/>
                <w:bCs/>
                <w:sz w:val="18"/>
                <w:szCs w:val="18"/>
              </w:rPr>
              <w:t>From</w:t>
            </w:r>
          </w:p>
        </w:tc>
        <w:tc>
          <w:tcPr>
            <w:tcW w:w="969" w:type="dxa"/>
            <w:tcBorders>
              <w:top w:val="nil"/>
              <w:left w:val="nil"/>
              <w:bottom w:val="single" w:sz="4" w:space="0" w:color="auto"/>
              <w:right w:val="single" w:sz="4" w:space="0" w:color="auto"/>
            </w:tcBorders>
            <w:shd w:val="clear" w:color="auto" w:fill="auto"/>
            <w:noWrap/>
            <w:vAlign w:val="bottom"/>
          </w:tcPr>
          <w:p w14:paraId="768FE6EB" w14:textId="77777777" w:rsidR="00E65FB7" w:rsidRPr="002E0AC5" w:rsidRDefault="00E65FB7" w:rsidP="00E65FB7">
            <w:pPr>
              <w:jc w:val="center"/>
              <w:rPr>
                <w:rFonts w:cs="Arial"/>
                <w:b/>
                <w:bCs/>
                <w:sz w:val="18"/>
                <w:szCs w:val="18"/>
              </w:rPr>
            </w:pPr>
            <w:r w:rsidRPr="002E0AC5">
              <w:rPr>
                <w:rFonts w:cs="Arial"/>
                <w:b/>
                <w:bCs/>
                <w:sz w:val="18"/>
                <w:szCs w:val="18"/>
              </w:rPr>
              <w:t>To</w:t>
            </w:r>
          </w:p>
        </w:tc>
        <w:tc>
          <w:tcPr>
            <w:tcW w:w="969" w:type="dxa"/>
            <w:tcBorders>
              <w:top w:val="nil"/>
              <w:left w:val="nil"/>
              <w:bottom w:val="single" w:sz="4" w:space="0" w:color="auto"/>
              <w:right w:val="nil"/>
            </w:tcBorders>
            <w:shd w:val="clear" w:color="auto" w:fill="auto"/>
            <w:noWrap/>
            <w:vAlign w:val="bottom"/>
          </w:tcPr>
          <w:p w14:paraId="099ABCE3" w14:textId="77777777" w:rsidR="00E65FB7" w:rsidRPr="002E0AC5" w:rsidRDefault="00E65FB7" w:rsidP="00E65FB7">
            <w:pPr>
              <w:jc w:val="center"/>
              <w:rPr>
                <w:rFonts w:cs="Arial"/>
                <w:b/>
                <w:bCs/>
                <w:sz w:val="18"/>
                <w:szCs w:val="18"/>
              </w:rPr>
            </w:pPr>
            <w:r w:rsidRPr="002E0AC5">
              <w:rPr>
                <w:rFonts w:cs="Arial"/>
                <w:b/>
                <w:bCs/>
                <w:sz w:val="18"/>
                <w:szCs w:val="18"/>
              </w:rPr>
              <w:t>From</w:t>
            </w:r>
          </w:p>
        </w:tc>
        <w:tc>
          <w:tcPr>
            <w:tcW w:w="969" w:type="dxa"/>
            <w:tcBorders>
              <w:top w:val="nil"/>
              <w:left w:val="nil"/>
              <w:bottom w:val="single" w:sz="4" w:space="0" w:color="auto"/>
              <w:right w:val="single" w:sz="4" w:space="0" w:color="auto"/>
            </w:tcBorders>
            <w:shd w:val="clear" w:color="auto" w:fill="auto"/>
            <w:noWrap/>
            <w:vAlign w:val="bottom"/>
          </w:tcPr>
          <w:p w14:paraId="104CF927" w14:textId="77777777" w:rsidR="00E65FB7" w:rsidRPr="002E0AC5" w:rsidRDefault="00E65FB7" w:rsidP="00E65FB7">
            <w:pPr>
              <w:jc w:val="center"/>
              <w:rPr>
                <w:rFonts w:cs="Arial"/>
                <w:b/>
                <w:bCs/>
                <w:sz w:val="18"/>
                <w:szCs w:val="18"/>
              </w:rPr>
            </w:pPr>
            <w:r w:rsidRPr="002E0AC5">
              <w:rPr>
                <w:rFonts w:cs="Arial"/>
                <w:b/>
                <w:bCs/>
                <w:sz w:val="18"/>
                <w:szCs w:val="18"/>
              </w:rPr>
              <w:t>To</w:t>
            </w:r>
          </w:p>
        </w:tc>
        <w:tc>
          <w:tcPr>
            <w:tcW w:w="969" w:type="dxa"/>
            <w:tcBorders>
              <w:top w:val="nil"/>
              <w:left w:val="nil"/>
              <w:bottom w:val="single" w:sz="4" w:space="0" w:color="auto"/>
              <w:right w:val="nil"/>
            </w:tcBorders>
            <w:shd w:val="clear" w:color="auto" w:fill="auto"/>
            <w:noWrap/>
            <w:vAlign w:val="bottom"/>
          </w:tcPr>
          <w:p w14:paraId="73FF18D8" w14:textId="77777777" w:rsidR="00E65FB7" w:rsidRPr="002E0AC5" w:rsidRDefault="00E65FB7" w:rsidP="00E65FB7">
            <w:pPr>
              <w:jc w:val="center"/>
              <w:rPr>
                <w:rFonts w:cs="Arial"/>
                <w:b/>
                <w:bCs/>
                <w:sz w:val="18"/>
                <w:szCs w:val="18"/>
              </w:rPr>
            </w:pPr>
            <w:r w:rsidRPr="002E0AC5">
              <w:rPr>
                <w:rFonts w:cs="Arial"/>
                <w:b/>
                <w:bCs/>
                <w:sz w:val="18"/>
                <w:szCs w:val="18"/>
              </w:rPr>
              <w:t>From</w:t>
            </w:r>
          </w:p>
        </w:tc>
        <w:tc>
          <w:tcPr>
            <w:tcW w:w="969" w:type="dxa"/>
            <w:tcBorders>
              <w:top w:val="nil"/>
              <w:left w:val="nil"/>
              <w:bottom w:val="single" w:sz="4" w:space="0" w:color="auto"/>
              <w:right w:val="single" w:sz="4" w:space="0" w:color="auto"/>
            </w:tcBorders>
            <w:shd w:val="clear" w:color="auto" w:fill="auto"/>
            <w:noWrap/>
            <w:vAlign w:val="bottom"/>
          </w:tcPr>
          <w:p w14:paraId="1C6901D8" w14:textId="77777777" w:rsidR="00E65FB7" w:rsidRPr="002E0AC5" w:rsidRDefault="00E65FB7" w:rsidP="00E65FB7">
            <w:pPr>
              <w:rPr>
                <w:rFonts w:cs="Arial"/>
                <w:b/>
                <w:bCs/>
                <w:sz w:val="18"/>
                <w:szCs w:val="18"/>
              </w:rPr>
            </w:pPr>
            <w:r w:rsidRPr="002E0AC5">
              <w:rPr>
                <w:rFonts w:cs="Arial"/>
                <w:b/>
                <w:bCs/>
                <w:sz w:val="18"/>
                <w:szCs w:val="18"/>
              </w:rPr>
              <w:t xml:space="preserve">     To</w:t>
            </w:r>
          </w:p>
        </w:tc>
      </w:tr>
      <w:tr w:rsidR="003146C6" w:rsidRPr="002E0AC5" w14:paraId="6D51F09E"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3FF43830" w14:textId="77777777" w:rsidR="003146C6" w:rsidRPr="002E0AC5" w:rsidRDefault="003146C6" w:rsidP="003146C6">
            <w:pPr>
              <w:rPr>
                <w:rFonts w:cs="Arial"/>
                <w:sz w:val="18"/>
                <w:szCs w:val="18"/>
              </w:rPr>
            </w:pPr>
            <w:r w:rsidRPr="002E0AC5">
              <w:rPr>
                <w:rFonts w:cs="Arial"/>
                <w:sz w:val="18"/>
                <w:szCs w:val="18"/>
              </w:rPr>
              <w:t>1</w:t>
            </w:r>
          </w:p>
        </w:tc>
        <w:tc>
          <w:tcPr>
            <w:tcW w:w="570" w:type="dxa"/>
            <w:tcBorders>
              <w:top w:val="nil"/>
              <w:left w:val="nil"/>
              <w:bottom w:val="nil"/>
              <w:right w:val="single" w:sz="4" w:space="0" w:color="auto"/>
            </w:tcBorders>
            <w:shd w:val="clear" w:color="auto" w:fill="auto"/>
            <w:noWrap/>
            <w:vAlign w:val="bottom"/>
          </w:tcPr>
          <w:p w14:paraId="171C5E7C"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366174BE"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53C8719E" w14:textId="28CF99B9" w:rsidR="003146C6" w:rsidRPr="002E0AC5" w:rsidRDefault="003146C6" w:rsidP="003146C6">
            <w:pPr>
              <w:jc w:val="right"/>
              <w:rPr>
                <w:rFonts w:cs="Arial"/>
                <w:sz w:val="18"/>
                <w:szCs w:val="18"/>
              </w:rPr>
            </w:pPr>
            <w:r w:rsidRPr="002E0AC5">
              <w:rPr>
                <w:rFonts w:cs="Arial"/>
                <w:sz w:val="18"/>
                <w:szCs w:val="18"/>
              </w:rPr>
              <w:t>$</w:t>
            </w:r>
            <w:r>
              <w:rPr>
                <w:rFonts w:cs="Arial"/>
                <w:sz w:val="18"/>
                <w:szCs w:val="18"/>
              </w:rPr>
              <w:t>12,880</w:t>
            </w:r>
          </w:p>
        </w:tc>
        <w:tc>
          <w:tcPr>
            <w:tcW w:w="969" w:type="dxa"/>
            <w:tcBorders>
              <w:top w:val="nil"/>
              <w:left w:val="nil"/>
              <w:bottom w:val="nil"/>
              <w:right w:val="nil"/>
            </w:tcBorders>
            <w:shd w:val="clear" w:color="auto" w:fill="auto"/>
            <w:noWrap/>
            <w:vAlign w:val="bottom"/>
          </w:tcPr>
          <w:p w14:paraId="4BBB9702" w14:textId="251FD349" w:rsidR="003146C6" w:rsidRPr="002E0AC5" w:rsidRDefault="003146C6" w:rsidP="003146C6">
            <w:pPr>
              <w:jc w:val="right"/>
              <w:rPr>
                <w:rFonts w:cs="Arial"/>
                <w:sz w:val="18"/>
                <w:szCs w:val="18"/>
              </w:rPr>
            </w:pPr>
            <w:r w:rsidRPr="002E0AC5">
              <w:rPr>
                <w:rFonts w:cs="Arial"/>
                <w:sz w:val="18"/>
                <w:szCs w:val="18"/>
              </w:rPr>
              <w:t>$</w:t>
            </w:r>
            <w:r>
              <w:rPr>
                <w:rFonts w:cs="Arial"/>
                <w:sz w:val="18"/>
                <w:szCs w:val="18"/>
              </w:rPr>
              <w:t>12,88</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69D150B" w14:textId="09A5F017" w:rsidR="003146C6" w:rsidRPr="002E0AC5" w:rsidRDefault="003146C6" w:rsidP="003146C6">
            <w:pPr>
              <w:jc w:val="right"/>
              <w:rPr>
                <w:rFonts w:cs="Arial"/>
                <w:sz w:val="18"/>
                <w:szCs w:val="18"/>
              </w:rPr>
            </w:pPr>
            <w:r>
              <w:rPr>
                <w:rFonts w:cs="Arial"/>
                <w:sz w:val="18"/>
                <w:szCs w:val="18"/>
              </w:rPr>
              <w:t>$19,320</w:t>
            </w:r>
          </w:p>
        </w:tc>
        <w:tc>
          <w:tcPr>
            <w:tcW w:w="969" w:type="dxa"/>
            <w:tcBorders>
              <w:top w:val="nil"/>
              <w:left w:val="nil"/>
              <w:bottom w:val="nil"/>
              <w:right w:val="nil"/>
            </w:tcBorders>
            <w:shd w:val="clear" w:color="auto" w:fill="auto"/>
            <w:noWrap/>
            <w:vAlign w:val="bottom"/>
          </w:tcPr>
          <w:p w14:paraId="033D47BA" w14:textId="0B969612" w:rsidR="003146C6" w:rsidRPr="002E0AC5" w:rsidRDefault="003146C6" w:rsidP="003146C6">
            <w:pPr>
              <w:jc w:val="right"/>
              <w:rPr>
                <w:rFonts w:cs="Arial"/>
                <w:sz w:val="18"/>
                <w:szCs w:val="18"/>
              </w:rPr>
            </w:pPr>
            <w:r>
              <w:rPr>
                <w:rFonts w:cs="Arial"/>
                <w:sz w:val="18"/>
                <w:szCs w:val="18"/>
              </w:rPr>
              <w:t>$19,32</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60F56071" w14:textId="14B7C36A" w:rsidR="003146C6" w:rsidRPr="002E0AC5" w:rsidRDefault="003146C6" w:rsidP="003146C6">
            <w:pPr>
              <w:jc w:val="right"/>
              <w:rPr>
                <w:rFonts w:cs="Arial"/>
                <w:sz w:val="18"/>
                <w:szCs w:val="18"/>
              </w:rPr>
            </w:pPr>
            <w:r>
              <w:rPr>
                <w:rFonts w:cs="Arial"/>
                <w:sz w:val="18"/>
                <w:szCs w:val="18"/>
              </w:rPr>
              <w:t>$25,760</w:t>
            </w:r>
          </w:p>
        </w:tc>
        <w:tc>
          <w:tcPr>
            <w:tcW w:w="969" w:type="dxa"/>
            <w:tcBorders>
              <w:top w:val="nil"/>
              <w:left w:val="nil"/>
              <w:bottom w:val="nil"/>
              <w:right w:val="nil"/>
            </w:tcBorders>
            <w:shd w:val="clear" w:color="auto" w:fill="auto"/>
            <w:noWrap/>
            <w:vAlign w:val="bottom"/>
          </w:tcPr>
          <w:p w14:paraId="4081BFE5" w14:textId="5FD541C3" w:rsidR="003146C6" w:rsidRPr="002E0AC5" w:rsidRDefault="003146C6" w:rsidP="003146C6">
            <w:pPr>
              <w:jc w:val="right"/>
              <w:rPr>
                <w:rFonts w:cs="Arial"/>
                <w:sz w:val="18"/>
                <w:szCs w:val="18"/>
              </w:rPr>
            </w:pPr>
            <w:r>
              <w:rPr>
                <w:rFonts w:cs="Arial"/>
                <w:sz w:val="18"/>
                <w:szCs w:val="18"/>
              </w:rPr>
              <w:t>$25,76</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4CAB93CD"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478E71DC"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7B88D2BC" w14:textId="77777777" w:rsidR="003146C6" w:rsidRPr="002E0AC5" w:rsidRDefault="003146C6" w:rsidP="003146C6">
            <w:pPr>
              <w:rPr>
                <w:rFonts w:cs="Arial"/>
                <w:sz w:val="18"/>
                <w:szCs w:val="18"/>
              </w:rPr>
            </w:pPr>
            <w:r w:rsidRPr="002E0AC5">
              <w:rPr>
                <w:rFonts w:cs="Arial"/>
                <w:sz w:val="18"/>
                <w:szCs w:val="18"/>
              </w:rPr>
              <w:t>2</w:t>
            </w:r>
          </w:p>
        </w:tc>
        <w:tc>
          <w:tcPr>
            <w:tcW w:w="570" w:type="dxa"/>
            <w:tcBorders>
              <w:top w:val="nil"/>
              <w:left w:val="nil"/>
              <w:bottom w:val="nil"/>
              <w:right w:val="single" w:sz="4" w:space="0" w:color="auto"/>
            </w:tcBorders>
            <w:shd w:val="clear" w:color="auto" w:fill="auto"/>
            <w:noWrap/>
            <w:vAlign w:val="bottom"/>
          </w:tcPr>
          <w:p w14:paraId="4B096185"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41EF0275"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093E25DD" w14:textId="2E700356" w:rsidR="003146C6" w:rsidRPr="002E0AC5" w:rsidRDefault="003146C6" w:rsidP="003146C6">
            <w:pPr>
              <w:jc w:val="right"/>
              <w:rPr>
                <w:rFonts w:cs="Arial"/>
                <w:sz w:val="18"/>
                <w:szCs w:val="18"/>
              </w:rPr>
            </w:pPr>
            <w:r>
              <w:rPr>
                <w:rFonts w:cs="Arial"/>
                <w:sz w:val="18"/>
                <w:szCs w:val="18"/>
              </w:rPr>
              <w:t>17,420</w:t>
            </w:r>
          </w:p>
        </w:tc>
        <w:tc>
          <w:tcPr>
            <w:tcW w:w="969" w:type="dxa"/>
            <w:tcBorders>
              <w:top w:val="nil"/>
              <w:left w:val="nil"/>
              <w:bottom w:val="nil"/>
              <w:right w:val="nil"/>
            </w:tcBorders>
            <w:shd w:val="clear" w:color="auto" w:fill="auto"/>
            <w:noWrap/>
            <w:vAlign w:val="bottom"/>
          </w:tcPr>
          <w:p w14:paraId="303F3D38" w14:textId="0B313719" w:rsidR="003146C6" w:rsidRPr="002E0AC5" w:rsidRDefault="003146C6" w:rsidP="003146C6">
            <w:pPr>
              <w:jc w:val="right"/>
              <w:rPr>
                <w:rFonts w:cs="Arial"/>
                <w:sz w:val="18"/>
                <w:szCs w:val="18"/>
              </w:rPr>
            </w:pPr>
            <w:r>
              <w:rPr>
                <w:rFonts w:cs="Arial"/>
                <w:sz w:val="18"/>
                <w:szCs w:val="18"/>
              </w:rPr>
              <w:t>17,42</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051C4E16" w14:textId="4B935102" w:rsidR="003146C6" w:rsidRPr="002E0AC5" w:rsidRDefault="003146C6" w:rsidP="003146C6">
            <w:pPr>
              <w:jc w:val="right"/>
              <w:rPr>
                <w:rFonts w:cs="Arial"/>
                <w:sz w:val="18"/>
                <w:szCs w:val="18"/>
              </w:rPr>
            </w:pPr>
            <w:r>
              <w:rPr>
                <w:rFonts w:cs="Arial"/>
                <w:sz w:val="18"/>
                <w:szCs w:val="18"/>
              </w:rPr>
              <w:t>26,130</w:t>
            </w:r>
          </w:p>
        </w:tc>
        <w:tc>
          <w:tcPr>
            <w:tcW w:w="969" w:type="dxa"/>
            <w:tcBorders>
              <w:top w:val="nil"/>
              <w:left w:val="nil"/>
              <w:bottom w:val="nil"/>
              <w:right w:val="nil"/>
            </w:tcBorders>
            <w:shd w:val="clear" w:color="auto" w:fill="auto"/>
            <w:noWrap/>
            <w:vAlign w:val="bottom"/>
          </w:tcPr>
          <w:p w14:paraId="29EC5312" w14:textId="689B00EF" w:rsidR="003146C6" w:rsidRPr="002E0AC5" w:rsidRDefault="003146C6" w:rsidP="003146C6">
            <w:pPr>
              <w:jc w:val="right"/>
              <w:rPr>
                <w:rFonts w:cs="Arial"/>
                <w:sz w:val="18"/>
                <w:szCs w:val="18"/>
              </w:rPr>
            </w:pPr>
            <w:r>
              <w:rPr>
                <w:rFonts w:cs="Arial"/>
                <w:sz w:val="18"/>
                <w:szCs w:val="18"/>
              </w:rPr>
              <w:t>26,13</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6A3BB267" w14:textId="28D418E9" w:rsidR="003146C6" w:rsidRPr="002E0AC5" w:rsidRDefault="003146C6" w:rsidP="003146C6">
            <w:pPr>
              <w:jc w:val="right"/>
              <w:rPr>
                <w:rFonts w:cs="Arial"/>
                <w:sz w:val="18"/>
                <w:szCs w:val="18"/>
              </w:rPr>
            </w:pPr>
            <w:r>
              <w:rPr>
                <w:rFonts w:cs="Arial"/>
                <w:sz w:val="18"/>
                <w:szCs w:val="18"/>
              </w:rPr>
              <w:t>34,840</w:t>
            </w:r>
          </w:p>
        </w:tc>
        <w:tc>
          <w:tcPr>
            <w:tcW w:w="969" w:type="dxa"/>
            <w:tcBorders>
              <w:top w:val="nil"/>
              <w:left w:val="nil"/>
              <w:bottom w:val="nil"/>
              <w:right w:val="nil"/>
            </w:tcBorders>
            <w:shd w:val="clear" w:color="auto" w:fill="auto"/>
            <w:noWrap/>
            <w:vAlign w:val="bottom"/>
          </w:tcPr>
          <w:p w14:paraId="0F380398" w14:textId="11C6332A" w:rsidR="003146C6" w:rsidRPr="002E0AC5" w:rsidRDefault="003146C6" w:rsidP="003146C6">
            <w:pPr>
              <w:jc w:val="right"/>
              <w:rPr>
                <w:rFonts w:cs="Arial"/>
                <w:sz w:val="18"/>
                <w:szCs w:val="18"/>
              </w:rPr>
            </w:pPr>
            <w:r>
              <w:rPr>
                <w:rFonts w:cs="Arial"/>
                <w:sz w:val="18"/>
                <w:szCs w:val="18"/>
              </w:rPr>
              <w:t>34,84</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2EEA074"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4C290473"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3EB2D82B" w14:textId="77777777" w:rsidR="003146C6" w:rsidRPr="002E0AC5" w:rsidRDefault="003146C6" w:rsidP="003146C6">
            <w:pPr>
              <w:rPr>
                <w:rFonts w:cs="Arial"/>
                <w:sz w:val="18"/>
                <w:szCs w:val="18"/>
              </w:rPr>
            </w:pPr>
            <w:r w:rsidRPr="002E0AC5">
              <w:rPr>
                <w:rFonts w:cs="Arial"/>
                <w:sz w:val="18"/>
                <w:szCs w:val="18"/>
              </w:rPr>
              <w:t>3</w:t>
            </w:r>
          </w:p>
        </w:tc>
        <w:tc>
          <w:tcPr>
            <w:tcW w:w="570" w:type="dxa"/>
            <w:tcBorders>
              <w:top w:val="nil"/>
              <w:left w:val="nil"/>
              <w:bottom w:val="nil"/>
              <w:right w:val="single" w:sz="4" w:space="0" w:color="auto"/>
            </w:tcBorders>
            <w:shd w:val="clear" w:color="auto" w:fill="auto"/>
            <w:noWrap/>
            <w:vAlign w:val="bottom"/>
          </w:tcPr>
          <w:p w14:paraId="6E1BBBE4"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3904049A"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6A315BA3" w14:textId="28FCFFEB" w:rsidR="003146C6" w:rsidRPr="002E0AC5" w:rsidRDefault="003146C6" w:rsidP="003146C6">
            <w:pPr>
              <w:jc w:val="right"/>
              <w:rPr>
                <w:rFonts w:cs="Arial"/>
                <w:sz w:val="18"/>
                <w:szCs w:val="18"/>
              </w:rPr>
            </w:pPr>
            <w:r>
              <w:rPr>
                <w:rFonts w:cs="Arial"/>
                <w:sz w:val="18"/>
                <w:szCs w:val="18"/>
              </w:rPr>
              <w:t>21,960</w:t>
            </w:r>
          </w:p>
        </w:tc>
        <w:tc>
          <w:tcPr>
            <w:tcW w:w="969" w:type="dxa"/>
            <w:tcBorders>
              <w:top w:val="nil"/>
              <w:left w:val="nil"/>
              <w:bottom w:val="nil"/>
              <w:right w:val="nil"/>
            </w:tcBorders>
            <w:shd w:val="clear" w:color="auto" w:fill="auto"/>
            <w:noWrap/>
            <w:vAlign w:val="bottom"/>
          </w:tcPr>
          <w:p w14:paraId="0295784D" w14:textId="0BDBFAE1" w:rsidR="003146C6" w:rsidRPr="002E0AC5" w:rsidRDefault="003146C6" w:rsidP="003146C6">
            <w:pPr>
              <w:jc w:val="right"/>
              <w:rPr>
                <w:rFonts w:cs="Arial"/>
                <w:sz w:val="18"/>
                <w:szCs w:val="18"/>
              </w:rPr>
            </w:pPr>
            <w:r>
              <w:rPr>
                <w:rFonts w:cs="Arial"/>
                <w:sz w:val="18"/>
                <w:szCs w:val="18"/>
              </w:rPr>
              <w:t>21,96</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3B34CDA8" w14:textId="2FB99355" w:rsidR="003146C6" w:rsidRPr="002E0AC5" w:rsidRDefault="003146C6" w:rsidP="003146C6">
            <w:pPr>
              <w:jc w:val="right"/>
              <w:rPr>
                <w:rFonts w:cs="Arial"/>
                <w:sz w:val="18"/>
                <w:szCs w:val="18"/>
              </w:rPr>
            </w:pPr>
            <w:r>
              <w:rPr>
                <w:rFonts w:cs="Arial"/>
                <w:sz w:val="18"/>
                <w:szCs w:val="18"/>
              </w:rPr>
              <w:t>32,940</w:t>
            </w:r>
          </w:p>
        </w:tc>
        <w:tc>
          <w:tcPr>
            <w:tcW w:w="969" w:type="dxa"/>
            <w:tcBorders>
              <w:top w:val="nil"/>
              <w:left w:val="nil"/>
              <w:bottom w:val="nil"/>
              <w:right w:val="nil"/>
            </w:tcBorders>
            <w:shd w:val="clear" w:color="auto" w:fill="auto"/>
            <w:noWrap/>
            <w:vAlign w:val="bottom"/>
          </w:tcPr>
          <w:p w14:paraId="73C27BE6" w14:textId="48976CD7" w:rsidR="003146C6" w:rsidRPr="002E0AC5" w:rsidRDefault="003146C6" w:rsidP="003146C6">
            <w:pPr>
              <w:jc w:val="right"/>
              <w:rPr>
                <w:rFonts w:cs="Arial"/>
                <w:sz w:val="18"/>
                <w:szCs w:val="18"/>
              </w:rPr>
            </w:pPr>
            <w:r>
              <w:rPr>
                <w:rFonts w:cs="Arial"/>
                <w:sz w:val="18"/>
                <w:szCs w:val="18"/>
              </w:rPr>
              <w:t>32,94</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07181D8B" w14:textId="2B43330E" w:rsidR="003146C6" w:rsidRPr="002E0AC5" w:rsidRDefault="003146C6" w:rsidP="003146C6">
            <w:pPr>
              <w:jc w:val="right"/>
              <w:rPr>
                <w:rFonts w:cs="Arial"/>
                <w:sz w:val="18"/>
                <w:szCs w:val="18"/>
              </w:rPr>
            </w:pPr>
            <w:r>
              <w:rPr>
                <w:rFonts w:cs="Arial"/>
                <w:sz w:val="18"/>
                <w:szCs w:val="18"/>
              </w:rPr>
              <w:t>43,920</w:t>
            </w:r>
          </w:p>
        </w:tc>
        <w:tc>
          <w:tcPr>
            <w:tcW w:w="969" w:type="dxa"/>
            <w:tcBorders>
              <w:top w:val="nil"/>
              <w:left w:val="nil"/>
              <w:bottom w:val="nil"/>
              <w:right w:val="nil"/>
            </w:tcBorders>
            <w:shd w:val="clear" w:color="auto" w:fill="auto"/>
            <w:noWrap/>
            <w:vAlign w:val="bottom"/>
          </w:tcPr>
          <w:p w14:paraId="4332220E" w14:textId="18056F1A" w:rsidR="003146C6" w:rsidRPr="002E0AC5" w:rsidRDefault="003146C6" w:rsidP="003146C6">
            <w:pPr>
              <w:jc w:val="right"/>
              <w:rPr>
                <w:rFonts w:cs="Arial"/>
                <w:sz w:val="18"/>
                <w:szCs w:val="18"/>
              </w:rPr>
            </w:pPr>
            <w:r>
              <w:rPr>
                <w:rFonts w:cs="Arial"/>
                <w:sz w:val="18"/>
                <w:szCs w:val="18"/>
              </w:rPr>
              <w:t>43,92</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55154A4"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635E497A"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5C9C86C5" w14:textId="77777777" w:rsidR="003146C6" w:rsidRPr="002E0AC5" w:rsidRDefault="003146C6" w:rsidP="003146C6">
            <w:pPr>
              <w:rPr>
                <w:rFonts w:cs="Arial"/>
                <w:sz w:val="18"/>
                <w:szCs w:val="18"/>
              </w:rPr>
            </w:pPr>
            <w:r w:rsidRPr="002E0AC5">
              <w:rPr>
                <w:rFonts w:cs="Arial"/>
                <w:sz w:val="18"/>
                <w:szCs w:val="18"/>
              </w:rPr>
              <w:t>4</w:t>
            </w:r>
          </w:p>
        </w:tc>
        <w:tc>
          <w:tcPr>
            <w:tcW w:w="570" w:type="dxa"/>
            <w:tcBorders>
              <w:top w:val="nil"/>
              <w:left w:val="nil"/>
              <w:bottom w:val="nil"/>
              <w:right w:val="single" w:sz="4" w:space="0" w:color="auto"/>
            </w:tcBorders>
            <w:shd w:val="clear" w:color="auto" w:fill="auto"/>
            <w:noWrap/>
            <w:vAlign w:val="bottom"/>
          </w:tcPr>
          <w:p w14:paraId="7BEB08FB"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02C48816"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48A5740E" w14:textId="1D436622" w:rsidR="003146C6" w:rsidRPr="002E0AC5" w:rsidRDefault="003146C6" w:rsidP="003146C6">
            <w:pPr>
              <w:jc w:val="right"/>
              <w:rPr>
                <w:rFonts w:cs="Arial"/>
                <w:sz w:val="18"/>
                <w:szCs w:val="18"/>
              </w:rPr>
            </w:pPr>
            <w:r>
              <w:rPr>
                <w:rFonts w:cs="Arial"/>
                <w:sz w:val="18"/>
                <w:szCs w:val="18"/>
              </w:rPr>
              <w:t>26,500</w:t>
            </w:r>
          </w:p>
        </w:tc>
        <w:tc>
          <w:tcPr>
            <w:tcW w:w="969" w:type="dxa"/>
            <w:tcBorders>
              <w:top w:val="nil"/>
              <w:left w:val="nil"/>
              <w:bottom w:val="nil"/>
              <w:right w:val="nil"/>
            </w:tcBorders>
            <w:shd w:val="clear" w:color="auto" w:fill="auto"/>
            <w:noWrap/>
            <w:vAlign w:val="bottom"/>
          </w:tcPr>
          <w:p w14:paraId="0E62228B" w14:textId="1DBB2608" w:rsidR="003146C6" w:rsidRPr="002E0AC5" w:rsidRDefault="003146C6" w:rsidP="003146C6">
            <w:pPr>
              <w:jc w:val="right"/>
              <w:rPr>
                <w:rFonts w:cs="Arial"/>
                <w:sz w:val="18"/>
                <w:szCs w:val="18"/>
              </w:rPr>
            </w:pPr>
            <w:r>
              <w:rPr>
                <w:rFonts w:cs="Arial"/>
                <w:sz w:val="18"/>
                <w:szCs w:val="18"/>
              </w:rPr>
              <w:t>26,50</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65D3F6BA" w14:textId="62D21BE1" w:rsidR="003146C6" w:rsidRPr="002E0AC5" w:rsidRDefault="003146C6" w:rsidP="003146C6">
            <w:pPr>
              <w:jc w:val="right"/>
              <w:rPr>
                <w:rFonts w:cs="Arial"/>
                <w:sz w:val="18"/>
                <w:szCs w:val="18"/>
              </w:rPr>
            </w:pPr>
            <w:r>
              <w:rPr>
                <w:rFonts w:cs="Arial"/>
                <w:sz w:val="18"/>
                <w:szCs w:val="18"/>
              </w:rPr>
              <w:t>39,750</w:t>
            </w:r>
          </w:p>
        </w:tc>
        <w:tc>
          <w:tcPr>
            <w:tcW w:w="969" w:type="dxa"/>
            <w:tcBorders>
              <w:top w:val="nil"/>
              <w:left w:val="nil"/>
              <w:bottom w:val="nil"/>
              <w:right w:val="nil"/>
            </w:tcBorders>
            <w:shd w:val="clear" w:color="auto" w:fill="auto"/>
            <w:noWrap/>
            <w:vAlign w:val="bottom"/>
          </w:tcPr>
          <w:p w14:paraId="0FAD1B4F" w14:textId="083D5405" w:rsidR="003146C6" w:rsidRPr="002E0AC5" w:rsidRDefault="003146C6" w:rsidP="003146C6">
            <w:pPr>
              <w:jc w:val="right"/>
              <w:rPr>
                <w:rFonts w:cs="Arial"/>
                <w:sz w:val="18"/>
                <w:szCs w:val="18"/>
              </w:rPr>
            </w:pPr>
            <w:r>
              <w:rPr>
                <w:rFonts w:cs="Arial"/>
                <w:sz w:val="18"/>
                <w:szCs w:val="18"/>
              </w:rPr>
              <w:t>39,75</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EFD6217" w14:textId="26AA2669" w:rsidR="003146C6" w:rsidRPr="002E0AC5" w:rsidRDefault="003146C6" w:rsidP="003146C6">
            <w:pPr>
              <w:jc w:val="right"/>
              <w:rPr>
                <w:rFonts w:cs="Arial"/>
                <w:sz w:val="18"/>
                <w:szCs w:val="18"/>
              </w:rPr>
            </w:pPr>
            <w:r>
              <w:rPr>
                <w:rFonts w:cs="Arial"/>
                <w:sz w:val="18"/>
                <w:szCs w:val="18"/>
              </w:rPr>
              <w:t>53,000</w:t>
            </w:r>
          </w:p>
        </w:tc>
        <w:tc>
          <w:tcPr>
            <w:tcW w:w="969" w:type="dxa"/>
            <w:tcBorders>
              <w:top w:val="nil"/>
              <w:left w:val="nil"/>
              <w:bottom w:val="nil"/>
              <w:right w:val="nil"/>
            </w:tcBorders>
            <w:shd w:val="clear" w:color="auto" w:fill="auto"/>
            <w:noWrap/>
            <w:vAlign w:val="bottom"/>
          </w:tcPr>
          <w:p w14:paraId="59A8F5A1" w14:textId="178E47F1" w:rsidR="003146C6" w:rsidRPr="002E0AC5" w:rsidRDefault="003146C6" w:rsidP="003146C6">
            <w:pPr>
              <w:jc w:val="right"/>
              <w:rPr>
                <w:rFonts w:cs="Arial"/>
                <w:sz w:val="18"/>
                <w:szCs w:val="18"/>
              </w:rPr>
            </w:pPr>
            <w:r>
              <w:rPr>
                <w:rFonts w:cs="Arial"/>
                <w:sz w:val="18"/>
                <w:szCs w:val="18"/>
              </w:rPr>
              <w:t>53,00</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41E40345"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4CD61E73"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3335BE3D" w14:textId="77777777" w:rsidR="003146C6" w:rsidRPr="002E0AC5" w:rsidRDefault="003146C6" w:rsidP="003146C6">
            <w:pPr>
              <w:rPr>
                <w:rFonts w:cs="Arial"/>
                <w:sz w:val="18"/>
                <w:szCs w:val="18"/>
              </w:rPr>
            </w:pPr>
            <w:r w:rsidRPr="002E0AC5">
              <w:rPr>
                <w:rFonts w:cs="Arial"/>
                <w:sz w:val="18"/>
                <w:szCs w:val="18"/>
              </w:rPr>
              <w:t>5</w:t>
            </w:r>
          </w:p>
        </w:tc>
        <w:tc>
          <w:tcPr>
            <w:tcW w:w="570" w:type="dxa"/>
            <w:tcBorders>
              <w:top w:val="nil"/>
              <w:left w:val="nil"/>
              <w:bottom w:val="nil"/>
              <w:right w:val="single" w:sz="4" w:space="0" w:color="auto"/>
            </w:tcBorders>
            <w:shd w:val="clear" w:color="auto" w:fill="auto"/>
            <w:noWrap/>
            <w:vAlign w:val="bottom"/>
          </w:tcPr>
          <w:p w14:paraId="2FCFF9BC"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58AC7763"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6B6D05DA" w14:textId="3022A881" w:rsidR="003146C6" w:rsidRPr="002E0AC5" w:rsidRDefault="003146C6" w:rsidP="003146C6">
            <w:pPr>
              <w:jc w:val="right"/>
              <w:rPr>
                <w:rFonts w:cs="Arial"/>
                <w:sz w:val="18"/>
                <w:szCs w:val="18"/>
              </w:rPr>
            </w:pPr>
            <w:r>
              <w:rPr>
                <w:rFonts w:cs="Arial"/>
                <w:sz w:val="18"/>
                <w:szCs w:val="18"/>
              </w:rPr>
              <w:t>31,040</w:t>
            </w:r>
          </w:p>
        </w:tc>
        <w:tc>
          <w:tcPr>
            <w:tcW w:w="969" w:type="dxa"/>
            <w:tcBorders>
              <w:top w:val="nil"/>
              <w:left w:val="nil"/>
              <w:bottom w:val="nil"/>
              <w:right w:val="nil"/>
            </w:tcBorders>
            <w:shd w:val="clear" w:color="auto" w:fill="auto"/>
            <w:noWrap/>
            <w:vAlign w:val="bottom"/>
          </w:tcPr>
          <w:p w14:paraId="508663D2" w14:textId="5F4782DF" w:rsidR="003146C6" w:rsidRPr="002E0AC5" w:rsidRDefault="003146C6" w:rsidP="003146C6">
            <w:pPr>
              <w:jc w:val="right"/>
              <w:rPr>
                <w:rFonts w:cs="Arial"/>
                <w:sz w:val="18"/>
                <w:szCs w:val="18"/>
              </w:rPr>
            </w:pPr>
            <w:r>
              <w:rPr>
                <w:rFonts w:cs="Arial"/>
                <w:sz w:val="18"/>
                <w:szCs w:val="18"/>
              </w:rPr>
              <w:t>31,04</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4EB05138" w14:textId="60161FBE" w:rsidR="003146C6" w:rsidRPr="002E0AC5" w:rsidRDefault="003146C6" w:rsidP="003146C6">
            <w:pPr>
              <w:jc w:val="right"/>
              <w:rPr>
                <w:rFonts w:cs="Arial"/>
                <w:sz w:val="18"/>
                <w:szCs w:val="18"/>
              </w:rPr>
            </w:pPr>
            <w:r>
              <w:rPr>
                <w:rFonts w:cs="Arial"/>
                <w:sz w:val="18"/>
                <w:szCs w:val="18"/>
              </w:rPr>
              <w:t>46,560</w:t>
            </w:r>
          </w:p>
        </w:tc>
        <w:tc>
          <w:tcPr>
            <w:tcW w:w="969" w:type="dxa"/>
            <w:tcBorders>
              <w:top w:val="nil"/>
              <w:left w:val="nil"/>
              <w:bottom w:val="nil"/>
              <w:right w:val="nil"/>
            </w:tcBorders>
            <w:shd w:val="clear" w:color="auto" w:fill="auto"/>
            <w:noWrap/>
            <w:vAlign w:val="bottom"/>
          </w:tcPr>
          <w:p w14:paraId="5D28BAB1" w14:textId="5C17A8CF" w:rsidR="003146C6" w:rsidRPr="002E0AC5" w:rsidRDefault="003146C6" w:rsidP="003146C6">
            <w:pPr>
              <w:jc w:val="right"/>
              <w:rPr>
                <w:rFonts w:cs="Arial"/>
                <w:sz w:val="18"/>
                <w:szCs w:val="18"/>
              </w:rPr>
            </w:pPr>
            <w:r>
              <w:rPr>
                <w:rFonts w:cs="Arial"/>
                <w:sz w:val="18"/>
                <w:szCs w:val="18"/>
              </w:rPr>
              <w:t>46,56</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E8F00F9" w14:textId="310E2D23" w:rsidR="003146C6" w:rsidRPr="002E0AC5" w:rsidRDefault="003146C6" w:rsidP="003146C6">
            <w:pPr>
              <w:jc w:val="right"/>
              <w:rPr>
                <w:rFonts w:cs="Arial"/>
                <w:sz w:val="18"/>
                <w:szCs w:val="18"/>
              </w:rPr>
            </w:pPr>
            <w:r>
              <w:rPr>
                <w:rFonts w:cs="Arial"/>
                <w:sz w:val="18"/>
                <w:szCs w:val="18"/>
              </w:rPr>
              <w:t>62,080</w:t>
            </w:r>
          </w:p>
        </w:tc>
        <w:tc>
          <w:tcPr>
            <w:tcW w:w="969" w:type="dxa"/>
            <w:tcBorders>
              <w:top w:val="nil"/>
              <w:left w:val="nil"/>
              <w:bottom w:val="nil"/>
              <w:right w:val="nil"/>
            </w:tcBorders>
            <w:shd w:val="clear" w:color="auto" w:fill="auto"/>
            <w:noWrap/>
            <w:vAlign w:val="bottom"/>
          </w:tcPr>
          <w:p w14:paraId="4F254725" w14:textId="407CE159" w:rsidR="003146C6" w:rsidRPr="002E0AC5" w:rsidRDefault="003146C6" w:rsidP="003146C6">
            <w:pPr>
              <w:jc w:val="right"/>
              <w:rPr>
                <w:rFonts w:cs="Arial"/>
                <w:sz w:val="18"/>
                <w:szCs w:val="18"/>
              </w:rPr>
            </w:pPr>
            <w:r>
              <w:rPr>
                <w:rFonts w:cs="Arial"/>
                <w:sz w:val="18"/>
                <w:szCs w:val="18"/>
              </w:rPr>
              <w:t>62,08</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6427257D"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208DB3F4" w14:textId="77777777" w:rsidTr="00E65FB7">
        <w:trPr>
          <w:trHeight w:val="360"/>
        </w:trPr>
        <w:tc>
          <w:tcPr>
            <w:tcW w:w="855" w:type="dxa"/>
            <w:tcBorders>
              <w:top w:val="nil"/>
              <w:left w:val="single" w:sz="4" w:space="0" w:color="auto"/>
              <w:bottom w:val="nil"/>
              <w:right w:val="single" w:sz="4" w:space="0" w:color="auto"/>
            </w:tcBorders>
            <w:shd w:val="clear" w:color="auto" w:fill="auto"/>
            <w:noWrap/>
            <w:vAlign w:val="bottom"/>
          </w:tcPr>
          <w:p w14:paraId="4D5B0D26" w14:textId="77777777" w:rsidR="003146C6" w:rsidRPr="002E0AC5" w:rsidRDefault="003146C6" w:rsidP="003146C6">
            <w:pPr>
              <w:rPr>
                <w:rFonts w:cs="Arial"/>
                <w:sz w:val="18"/>
                <w:szCs w:val="18"/>
              </w:rPr>
            </w:pPr>
            <w:r w:rsidRPr="002E0AC5">
              <w:rPr>
                <w:rFonts w:cs="Arial"/>
                <w:sz w:val="18"/>
                <w:szCs w:val="18"/>
              </w:rPr>
              <w:t>6</w:t>
            </w:r>
          </w:p>
        </w:tc>
        <w:tc>
          <w:tcPr>
            <w:tcW w:w="570" w:type="dxa"/>
            <w:tcBorders>
              <w:top w:val="nil"/>
              <w:left w:val="nil"/>
              <w:bottom w:val="nil"/>
              <w:right w:val="single" w:sz="4" w:space="0" w:color="auto"/>
            </w:tcBorders>
            <w:shd w:val="clear" w:color="auto" w:fill="auto"/>
            <w:noWrap/>
            <w:vAlign w:val="bottom"/>
          </w:tcPr>
          <w:p w14:paraId="39144FCF"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nil"/>
              <w:right w:val="nil"/>
            </w:tcBorders>
            <w:shd w:val="clear" w:color="auto" w:fill="auto"/>
            <w:noWrap/>
            <w:vAlign w:val="bottom"/>
          </w:tcPr>
          <w:p w14:paraId="5B468C58"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nil"/>
              <w:right w:val="single" w:sz="4" w:space="0" w:color="auto"/>
            </w:tcBorders>
            <w:shd w:val="clear" w:color="auto" w:fill="auto"/>
            <w:noWrap/>
            <w:vAlign w:val="bottom"/>
          </w:tcPr>
          <w:p w14:paraId="3C82E522" w14:textId="0BAE2385" w:rsidR="003146C6" w:rsidRPr="002E0AC5" w:rsidRDefault="003146C6" w:rsidP="003146C6">
            <w:pPr>
              <w:jc w:val="right"/>
              <w:rPr>
                <w:rFonts w:cs="Arial"/>
                <w:sz w:val="18"/>
                <w:szCs w:val="18"/>
              </w:rPr>
            </w:pPr>
            <w:r>
              <w:rPr>
                <w:rFonts w:cs="Arial"/>
                <w:sz w:val="18"/>
                <w:szCs w:val="18"/>
              </w:rPr>
              <w:t>35,580</w:t>
            </w:r>
          </w:p>
        </w:tc>
        <w:tc>
          <w:tcPr>
            <w:tcW w:w="969" w:type="dxa"/>
            <w:tcBorders>
              <w:top w:val="nil"/>
              <w:left w:val="nil"/>
              <w:bottom w:val="nil"/>
              <w:right w:val="nil"/>
            </w:tcBorders>
            <w:shd w:val="clear" w:color="auto" w:fill="auto"/>
            <w:noWrap/>
            <w:vAlign w:val="bottom"/>
          </w:tcPr>
          <w:p w14:paraId="049D290A" w14:textId="7394A772" w:rsidR="003146C6" w:rsidRPr="002E0AC5" w:rsidRDefault="003146C6" w:rsidP="003146C6">
            <w:pPr>
              <w:jc w:val="right"/>
              <w:rPr>
                <w:rFonts w:cs="Arial"/>
                <w:sz w:val="18"/>
                <w:szCs w:val="18"/>
              </w:rPr>
            </w:pPr>
            <w:r>
              <w:rPr>
                <w:rFonts w:cs="Arial"/>
                <w:sz w:val="18"/>
                <w:szCs w:val="18"/>
              </w:rPr>
              <w:t>35,58</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1C3C1663" w14:textId="77445AE8" w:rsidR="003146C6" w:rsidRPr="002E0AC5" w:rsidRDefault="003146C6" w:rsidP="003146C6">
            <w:pPr>
              <w:jc w:val="right"/>
              <w:rPr>
                <w:rFonts w:cs="Arial"/>
                <w:sz w:val="18"/>
                <w:szCs w:val="18"/>
              </w:rPr>
            </w:pPr>
            <w:r>
              <w:rPr>
                <w:rFonts w:cs="Arial"/>
                <w:sz w:val="18"/>
                <w:szCs w:val="18"/>
              </w:rPr>
              <w:t>53,370</w:t>
            </w:r>
          </w:p>
        </w:tc>
        <w:tc>
          <w:tcPr>
            <w:tcW w:w="969" w:type="dxa"/>
            <w:tcBorders>
              <w:top w:val="nil"/>
              <w:left w:val="nil"/>
              <w:bottom w:val="nil"/>
              <w:right w:val="nil"/>
            </w:tcBorders>
            <w:shd w:val="clear" w:color="auto" w:fill="auto"/>
            <w:noWrap/>
            <w:vAlign w:val="bottom"/>
          </w:tcPr>
          <w:p w14:paraId="48339ED1" w14:textId="1D81DBFA" w:rsidR="003146C6" w:rsidRPr="002E0AC5" w:rsidRDefault="003146C6" w:rsidP="003146C6">
            <w:pPr>
              <w:jc w:val="right"/>
              <w:rPr>
                <w:rFonts w:cs="Arial"/>
                <w:sz w:val="18"/>
                <w:szCs w:val="18"/>
              </w:rPr>
            </w:pPr>
            <w:r>
              <w:rPr>
                <w:rFonts w:cs="Arial"/>
                <w:sz w:val="18"/>
                <w:szCs w:val="18"/>
              </w:rPr>
              <w:t>53,37</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F60A35F" w14:textId="5340E383" w:rsidR="003146C6" w:rsidRPr="002E0AC5" w:rsidRDefault="003146C6" w:rsidP="003146C6">
            <w:pPr>
              <w:jc w:val="right"/>
              <w:rPr>
                <w:rFonts w:cs="Arial"/>
                <w:sz w:val="18"/>
                <w:szCs w:val="18"/>
              </w:rPr>
            </w:pPr>
            <w:r>
              <w:rPr>
                <w:rFonts w:cs="Arial"/>
                <w:sz w:val="18"/>
                <w:szCs w:val="18"/>
              </w:rPr>
              <w:t>71,160</w:t>
            </w:r>
          </w:p>
        </w:tc>
        <w:tc>
          <w:tcPr>
            <w:tcW w:w="969" w:type="dxa"/>
            <w:tcBorders>
              <w:top w:val="nil"/>
              <w:left w:val="nil"/>
              <w:bottom w:val="nil"/>
              <w:right w:val="nil"/>
            </w:tcBorders>
            <w:shd w:val="clear" w:color="auto" w:fill="auto"/>
            <w:noWrap/>
            <w:vAlign w:val="bottom"/>
          </w:tcPr>
          <w:p w14:paraId="39685F7C" w14:textId="0A1FBFD1" w:rsidR="003146C6" w:rsidRPr="002E0AC5" w:rsidRDefault="003146C6" w:rsidP="003146C6">
            <w:pPr>
              <w:jc w:val="right"/>
              <w:rPr>
                <w:rFonts w:cs="Arial"/>
                <w:sz w:val="18"/>
                <w:szCs w:val="18"/>
              </w:rPr>
            </w:pPr>
            <w:r>
              <w:rPr>
                <w:rFonts w:cs="Arial"/>
                <w:sz w:val="18"/>
                <w:szCs w:val="18"/>
              </w:rPr>
              <w:t>71,16</w:t>
            </w:r>
            <w:r>
              <w:rPr>
                <w:rFonts w:cs="Arial"/>
                <w:sz w:val="18"/>
                <w:szCs w:val="18"/>
              </w:rPr>
              <w:t>1</w:t>
            </w:r>
          </w:p>
        </w:tc>
        <w:tc>
          <w:tcPr>
            <w:tcW w:w="969" w:type="dxa"/>
            <w:tcBorders>
              <w:top w:val="nil"/>
              <w:left w:val="nil"/>
              <w:bottom w:val="nil"/>
              <w:right w:val="single" w:sz="4" w:space="0" w:color="auto"/>
            </w:tcBorders>
            <w:shd w:val="clear" w:color="auto" w:fill="auto"/>
            <w:noWrap/>
            <w:vAlign w:val="bottom"/>
          </w:tcPr>
          <w:p w14:paraId="7423E824"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3F0EDABE" w14:textId="77777777" w:rsidTr="00E65FB7">
        <w:trPr>
          <w:trHeight w:val="360"/>
        </w:trPr>
        <w:tc>
          <w:tcPr>
            <w:tcW w:w="855" w:type="dxa"/>
            <w:tcBorders>
              <w:top w:val="nil"/>
              <w:left w:val="single" w:sz="4" w:space="0" w:color="auto"/>
              <w:right w:val="single" w:sz="4" w:space="0" w:color="auto"/>
            </w:tcBorders>
            <w:shd w:val="clear" w:color="auto" w:fill="auto"/>
            <w:noWrap/>
            <w:vAlign w:val="bottom"/>
          </w:tcPr>
          <w:p w14:paraId="773D4951" w14:textId="77777777" w:rsidR="003146C6" w:rsidRPr="002E0AC5" w:rsidRDefault="003146C6" w:rsidP="003146C6">
            <w:pPr>
              <w:rPr>
                <w:rFonts w:cs="Arial"/>
                <w:sz w:val="18"/>
                <w:szCs w:val="18"/>
              </w:rPr>
            </w:pPr>
            <w:r w:rsidRPr="002E0AC5">
              <w:rPr>
                <w:rFonts w:cs="Arial"/>
                <w:sz w:val="18"/>
                <w:szCs w:val="18"/>
              </w:rPr>
              <w:t>7</w:t>
            </w:r>
          </w:p>
        </w:tc>
        <w:tc>
          <w:tcPr>
            <w:tcW w:w="570" w:type="dxa"/>
            <w:tcBorders>
              <w:top w:val="nil"/>
              <w:left w:val="nil"/>
              <w:right w:val="single" w:sz="4" w:space="0" w:color="auto"/>
            </w:tcBorders>
            <w:shd w:val="clear" w:color="auto" w:fill="auto"/>
            <w:noWrap/>
            <w:vAlign w:val="bottom"/>
          </w:tcPr>
          <w:p w14:paraId="053292AE"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right w:val="nil"/>
            </w:tcBorders>
            <w:shd w:val="clear" w:color="auto" w:fill="auto"/>
            <w:noWrap/>
            <w:vAlign w:val="bottom"/>
          </w:tcPr>
          <w:p w14:paraId="0031C035"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right w:val="single" w:sz="4" w:space="0" w:color="auto"/>
            </w:tcBorders>
            <w:shd w:val="clear" w:color="auto" w:fill="auto"/>
            <w:noWrap/>
            <w:vAlign w:val="bottom"/>
          </w:tcPr>
          <w:p w14:paraId="0FA75E10" w14:textId="40B1888C" w:rsidR="003146C6" w:rsidRPr="002E0AC5" w:rsidRDefault="003146C6" w:rsidP="003146C6">
            <w:pPr>
              <w:jc w:val="right"/>
              <w:rPr>
                <w:rFonts w:cs="Arial"/>
                <w:sz w:val="18"/>
                <w:szCs w:val="18"/>
              </w:rPr>
            </w:pPr>
            <w:r>
              <w:rPr>
                <w:rFonts w:cs="Arial"/>
                <w:sz w:val="18"/>
                <w:szCs w:val="18"/>
              </w:rPr>
              <w:t>40,120</w:t>
            </w:r>
          </w:p>
        </w:tc>
        <w:tc>
          <w:tcPr>
            <w:tcW w:w="969" w:type="dxa"/>
            <w:tcBorders>
              <w:top w:val="nil"/>
              <w:left w:val="nil"/>
              <w:right w:val="nil"/>
            </w:tcBorders>
            <w:shd w:val="clear" w:color="auto" w:fill="auto"/>
            <w:noWrap/>
            <w:vAlign w:val="bottom"/>
          </w:tcPr>
          <w:p w14:paraId="22D0571E" w14:textId="056E70EC" w:rsidR="003146C6" w:rsidRPr="002E0AC5" w:rsidRDefault="003146C6" w:rsidP="003146C6">
            <w:pPr>
              <w:jc w:val="right"/>
              <w:rPr>
                <w:rFonts w:cs="Arial"/>
                <w:sz w:val="18"/>
                <w:szCs w:val="18"/>
              </w:rPr>
            </w:pPr>
            <w:r>
              <w:rPr>
                <w:rFonts w:cs="Arial"/>
                <w:sz w:val="18"/>
                <w:szCs w:val="18"/>
              </w:rPr>
              <w:t>40,12</w:t>
            </w:r>
            <w:r>
              <w:rPr>
                <w:rFonts w:cs="Arial"/>
                <w:sz w:val="18"/>
                <w:szCs w:val="18"/>
              </w:rPr>
              <w:t>1</w:t>
            </w:r>
          </w:p>
        </w:tc>
        <w:tc>
          <w:tcPr>
            <w:tcW w:w="969" w:type="dxa"/>
            <w:tcBorders>
              <w:top w:val="nil"/>
              <w:left w:val="nil"/>
              <w:right w:val="single" w:sz="4" w:space="0" w:color="auto"/>
            </w:tcBorders>
            <w:shd w:val="clear" w:color="auto" w:fill="auto"/>
            <w:noWrap/>
            <w:vAlign w:val="bottom"/>
          </w:tcPr>
          <w:p w14:paraId="2DAAF0CC" w14:textId="4342009B" w:rsidR="003146C6" w:rsidRPr="002E0AC5" w:rsidRDefault="003146C6" w:rsidP="003146C6">
            <w:pPr>
              <w:jc w:val="right"/>
              <w:rPr>
                <w:rFonts w:cs="Arial"/>
                <w:sz w:val="18"/>
                <w:szCs w:val="18"/>
              </w:rPr>
            </w:pPr>
            <w:r>
              <w:rPr>
                <w:rFonts w:cs="Arial"/>
                <w:sz w:val="18"/>
                <w:szCs w:val="18"/>
              </w:rPr>
              <w:t>60,180</w:t>
            </w:r>
          </w:p>
        </w:tc>
        <w:tc>
          <w:tcPr>
            <w:tcW w:w="969" w:type="dxa"/>
            <w:tcBorders>
              <w:top w:val="nil"/>
              <w:left w:val="nil"/>
              <w:right w:val="nil"/>
            </w:tcBorders>
            <w:shd w:val="clear" w:color="auto" w:fill="auto"/>
            <w:noWrap/>
            <w:vAlign w:val="bottom"/>
          </w:tcPr>
          <w:p w14:paraId="11E4986E" w14:textId="5DF4E17C" w:rsidR="003146C6" w:rsidRPr="002E0AC5" w:rsidRDefault="003146C6" w:rsidP="003146C6">
            <w:pPr>
              <w:jc w:val="right"/>
              <w:rPr>
                <w:rFonts w:cs="Arial"/>
                <w:sz w:val="18"/>
                <w:szCs w:val="18"/>
              </w:rPr>
            </w:pPr>
            <w:r>
              <w:rPr>
                <w:rFonts w:cs="Arial"/>
                <w:sz w:val="18"/>
                <w:szCs w:val="18"/>
              </w:rPr>
              <w:t>60,18</w:t>
            </w:r>
            <w:r>
              <w:rPr>
                <w:rFonts w:cs="Arial"/>
                <w:sz w:val="18"/>
                <w:szCs w:val="18"/>
              </w:rPr>
              <w:t>1</w:t>
            </w:r>
          </w:p>
        </w:tc>
        <w:tc>
          <w:tcPr>
            <w:tcW w:w="969" w:type="dxa"/>
            <w:tcBorders>
              <w:top w:val="nil"/>
              <w:left w:val="nil"/>
              <w:right w:val="single" w:sz="4" w:space="0" w:color="auto"/>
            </w:tcBorders>
            <w:shd w:val="clear" w:color="auto" w:fill="auto"/>
            <w:noWrap/>
            <w:vAlign w:val="bottom"/>
          </w:tcPr>
          <w:p w14:paraId="09B87108" w14:textId="778E9554" w:rsidR="003146C6" w:rsidRPr="002E0AC5" w:rsidRDefault="003146C6" w:rsidP="003146C6">
            <w:pPr>
              <w:jc w:val="right"/>
              <w:rPr>
                <w:rFonts w:cs="Arial"/>
                <w:sz w:val="18"/>
                <w:szCs w:val="18"/>
              </w:rPr>
            </w:pPr>
            <w:r>
              <w:rPr>
                <w:rFonts w:cs="Arial"/>
                <w:sz w:val="18"/>
                <w:szCs w:val="18"/>
              </w:rPr>
              <w:t>80,240</w:t>
            </w:r>
          </w:p>
        </w:tc>
        <w:tc>
          <w:tcPr>
            <w:tcW w:w="969" w:type="dxa"/>
            <w:tcBorders>
              <w:top w:val="nil"/>
              <w:left w:val="nil"/>
              <w:right w:val="nil"/>
            </w:tcBorders>
            <w:shd w:val="clear" w:color="auto" w:fill="auto"/>
            <w:noWrap/>
            <w:vAlign w:val="bottom"/>
          </w:tcPr>
          <w:p w14:paraId="03D4F4CF" w14:textId="64A021EB" w:rsidR="003146C6" w:rsidRPr="002E0AC5" w:rsidRDefault="003146C6" w:rsidP="003146C6">
            <w:pPr>
              <w:jc w:val="right"/>
              <w:rPr>
                <w:rFonts w:cs="Arial"/>
                <w:sz w:val="18"/>
                <w:szCs w:val="18"/>
              </w:rPr>
            </w:pPr>
            <w:r>
              <w:rPr>
                <w:rFonts w:cs="Arial"/>
                <w:sz w:val="18"/>
                <w:szCs w:val="18"/>
              </w:rPr>
              <w:t>80,24</w:t>
            </w:r>
            <w:r>
              <w:rPr>
                <w:rFonts w:cs="Arial"/>
                <w:sz w:val="18"/>
                <w:szCs w:val="18"/>
              </w:rPr>
              <w:t>1</w:t>
            </w:r>
          </w:p>
        </w:tc>
        <w:tc>
          <w:tcPr>
            <w:tcW w:w="969" w:type="dxa"/>
            <w:tcBorders>
              <w:top w:val="nil"/>
              <w:left w:val="nil"/>
              <w:right w:val="single" w:sz="4" w:space="0" w:color="auto"/>
            </w:tcBorders>
            <w:shd w:val="clear" w:color="auto" w:fill="auto"/>
            <w:noWrap/>
            <w:vAlign w:val="bottom"/>
          </w:tcPr>
          <w:p w14:paraId="1BC065D2"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1620B41E" w14:textId="77777777" w:rsidTr="00E65FB7">
        <w:trPr>
          <w:trHeight w:val="360"/>
        </w:trPr>
        <w:tc>
          <w:tcPr>
            <w:tcW w:w="855" w:type="dxa"/>
            <w:tcBorders>
              <w:top w:val="nil"/>
              <w:left w:val="single" w:sz="4" w:space="0" w:color="auto"/>
              <w:bottom w:val="single" w:sz="4" w:space="0" w:color="auto"/>
              <w:right w:val="single" w:sz="4" w:space="0" w:color="auto"/>
            </w:tcBorders>
            <w:shd w:val="clear" w:color="auto" w:fill="auto"/>
            <w:noWrap/>
            <w:vAlign w:val="bottom"/>
          </w:tcPr>
          <w:p w14:paraId="37EA805E" w14:textId="77777777" w:rsidR="003146C6" w:rsidRPr="002E0AC5" w:rsidRDefault="003146C6" w:rsidP="003146C6">
            <w:pPr>
              <w:rPr>
                <w:rFonts w:cs="Arial"/>
                <w:sz w:val="18"/>
                <w:szCs w:val="18"/>
              </w:rPr>
            </w:pPr>
            <w:r w:rsidRPr="002E0AC5">
              <w:rPr>
                <w:rFonts w:cs="Arial"/>
                <w:sz w:val="18"/>
                <w:szCs w:val="18"/>
              </w:rPr>
              <w:t>8</w:t>
            </w:r>
          </w:p>
        </w:tc>
        <w:tc>
          <w:tcPr>
            <w:tcW w:w="570" w:type="dxa"/>
            <w:tcBorders>
              <w:top w:val="nil"/>
              <w:left w:val="nil"/>
              <w:bottom w:val="single" w:sz="4" w:space="0" w:color="auto"/>
              <w:right w:val="single" w:sz="4" w:space="0" w:color="auto"/>
            </w:tcBorders>
            <w:shd w:val="clear" w:color="auto" w:fill="auto"/>
            <w:noWrap/>
            <w:vAlign w:val="bottom"/>
          </w:tcPr>
          <w:p w14:paraId="3A4B6BB8" w14:textId="77777777" w:rsidR="003146C6" w:rsidRPr="002E0AC5" w:rsidRDefault="003146C6" w:rsidP="003146C6">
            <w:pPr>
              <w:rPr>
                <w:rFonts w:cs="Arial"/>
                <w:sz w:val="18"/>
                <w:szCs w:val="18"/>
              </w:rPr>
            </w:pPr>
            <w:r w:rsidRPr="002E0AC5">
              <w:rPr>
                <w:rFonts w:cs="Arial"/>
                <w:sz w:val="18"/>
                <w:szCs w:val="18"/>
              </w:rPr>
              <w:t>Yr</w:t>
            </w:r>
          </w:p>
        </w:tc>
        <w:tc>
          <w:tcPr>
            <w:tcW w:w="855" w:type="dxa"/>
            <w:tcBorders>
              <w:top w:val="nil"/>
              <w:left w:val="nil"/>
              <w:bottom w:val="single" w:sz="4" w:space="0" w:color="auto"/>
              <w:right w:val="nil"/>
            </w:tcBorders>
            <w:shd w:val="clear" w:color="auto" w:fill="auto"/>
            <w:noWrap/>
            <w:vAlign w:val="bottom"/>
          </w:tcPr>
          <w:p w14:paraId="7A7035F3" w14:textId="77777777" w:rsidR="003146C6" w:rsidRPr="002E0AC5" w:rsidRDefault="003146C6" w:rsidP="003146C6">
            <w:pPr>
              <w:jc w:val="right"/>
              <w:rPr>
                <w:rFonts w:cs="Arial"/>
                <w:sz w:val="18"/>
                <w:szCs w:val="18"/>
              </w:rPr>
            </w:pPr>
            <w:r w:rsidRPr="002E0AC5">
              <w:rPr>
                <w:rFonts w:cs="Arial"/>
                <w:sz w:val="18"/>
                <w:szCs w:val="18"/>
              </w:rPr>
              <w:t>0</w:t>
            </w:r>
          </w:p>
        </w:tc>
        <w:tc>
          <w:tcPr>
            <w:tcW w:w="969" w:type="dxa"/>
            <w:tcBorders>
              <w:top w:val="nil"/>
              <w:left w:val="nil"/>
              <w:bottom w:val="single" w:sz="4" w:space="0" w:color="auto"/>
              <w:right w:val="single" w:sz="4" w:space="0" w:color="auto"/>
            </w:tcBorders>
            <w:shd w:val="clear" w:color="auto" w:fill="auto"/>
            <w:noWrap/>
            <w:vAlign w:val="bottom"/>
          </w:tcPr>
          <w:p w14:paraId="3DD2AFC0" w14:textId="31A51A11" w:rsidR="003146C6" w:rsidRPr="002E0AC5" w:rsidRDefault="003146C6" w:rsidP="003146C6">
            <w:pPr>
              <w:jc w:val="right"/>
              <w:rPr>
                <w:rFonts w:cs="Arial"/>
                <w:sz w:val="18"/>
                <w:szCs w:val="18"/>
              </w:rPr>
            </w:pPr>
            <w:r>
              <w:rPr>
                <w:rFonts w:cs="Arial"/>
                <w:sz w:val="18"/>
                <w:szCs w:val="18"/>
              </w:rPr>
              <w:t>44,660</w:t>
            </w:r>
          </w:p>
        </w:tc>
        <w:tc>
          <w:tcPr>
            <w:tcW w:w="969" w:type="dxa"/>
            <w:tcBorders>
              <w:top w:val="nil"/>
              <w:left w:val="nil"/>
              <w:bottom w:val="single" w:sz="4" w:space="0" w:color="auto"/>
              <w:right w:val="nil"/>
            </w:tcBorders>
            <w:shd w:val="clear" w:color="auto" w:fill="auto"/>
            <w:noWrap/>
            <w:vAlign w:val="bottom"/>
          </w:tcPr>
          <w:p w14:paraId="56AD37FC" w14:textId="7C7F4EE1" w:rsidR="003146C6" w:rsidRPr="002E0AC5" w:rsidRDefault="003146C6" w:rsidP="003146C6">
            <w:pPr>
              <w:jc w:val="right"/>
              <w:rPr>
                <w:rFonts w:cs="Arial"/>
                <w:sz w:val="18"/>
                <w:szCs w:val="18"/>
              </w:rPr>
            </w:pPr>
            <w:r>
              <w:rPr>
                <w:rFonts w:cs="Arial"/>
                <w:sz w:val="18"/>
                <w:szCs w:val="18"/>
              </w:rPr>
              <w:t>44,66</w:t>
            </w:r>
            <w:r>
              <w:rPr>
                <w:rFonts w:cs="Arial"/>
                <w:sz w:val="18"/>
                <w:szCs w:val="18"/>
              </w:rPr>
              <w:t>1</w:t>
            </w:r>
          </w:p>
        </w:tc>
        <w:tc>
          <w:tcPr>
            <w:tcW w:w="969" w:type="dxa"/>
            <w:tcBorders>
              <w:top w:val="nil"/>
              <w:left w:val="nil"/>
              <w:bottom w:val="single" w:sz="4" w:space="0" w:color="auto"/>
              <w:right w:val="single" w:sz="4" w:space="0" w:color="auto"/>
            </w:tcBorders>
            <w:shd w:val="clear" w:color="auto" w:fill="auto"/>
            <w:noWrap/>
            <w:vAlign w:val="bottom"/>
          </w:tcPr>
          <w:p w14:paraId="4E499337" w14:textId="33EA8CD5" w:rsidR="003146C6" w:rsidRPr="002E0AC5" w:rsidRDefault="003146C6" w:rsidP="003146C6">
            <w:pPr>
              <w:jc w:val="right"/>
              <w:rPr>
                <w:rFonts w:cs="Arial"/>
                <w:sz w:val="18"/>
                <w:szCs w:val="18"/>
              </w:rPr>
            </w:pPr>
            <w:r>
              <w:rPr>
                <w:rFonts w:cs="Arial"/>
                <w:sz w:val="18"/>
                <w:szCs w:val="18"/>
              </w:rPr>
              <w:t>66,990</w:t>
            </w:r>
          </w:p>
        </w:tc>
        <w:tc>
          <w:tcPr>
            <w:tcW w:w="969" w:type="dxa"/>
            <w:tcBorders>
              <w:top w:val="nil"/>
              <w:left w:val="nil"/>
              <w:bottom w:val="single" w:sz="4" w:space="0" w:color="auto"/>
              <w:right w:val="nil"/>
            </w:tcBorders>
            <w:shd w:val="clear" w:color="auto" w:fill="auto"/>
            <w:noWrap/>
            <w:vAlign w:val="bottom"/>
          </w:tcPr>
          <w:p w14:paraId="77A1888F" w14:textId="123D87E0" w:rsidR="003146C6" w:rsidRPr="002E0AC5" w:rsidRDefault="003146C6" w:rsidP="003146C6">
            <w:pPr>
              <w:jc w:val="right"/>
              <w:rPr>
                <w:rFonts w:cs="Arial"/>
                <w:sz w:val="18"/>
                <w:szCs w:val="18"/>
              </w:rPr>
            </w:pPr>
            <w:r>
              <w:rPr>
                <w:rFonts w:cs="Arial"/>
                <w:sz w:val="18"/>
                <w:szCs w:val="18"/>
              </w:rPr>
              <w:t>66,99</w:t>
            </w:r>
            <w:r>
              <w:rPr>
                <w:rFonts w:cs="Arial"/>
                <w:sz w:val="18"/>
                <w:szCs w:val="18"/>
              </w:rPr>
              <w:t>1</w:t>
            </w:r>
          </w:p>
        </w:tc>
        <w:tc>
          <w:tcPr>
            <w:tcW w:w="969" w:type="dxa"/>
            <w:tcBorders>
              <w:top w:val="nil"/>
              <w:left w:val="nil"/>
              <w:bottom w:val="single" w:sz="4" w:space="0" w:color="auto"/>
              <w:right w:val="single" w:sz="4" w:space="0" w:color="auto"/>
            </w:tcBorders>
            <w:shd w:val="clear" w:color="auto" w:fill="auto"/>
            <w:noWrap/>
            <w:vAlign w:val="bottom"/>
          </w:tcPr>
          <w:p w14:paraId="0B00BF27" w14:textId="249F41ED" w:rsidR="003146C6" w:rsidRPr="002E0AC5" w:rsidRDefault="003146C6" w:rsidP="003146C6">
            <w:pPr>
              <w:jc w:val="right"/>
              <w:rPr>
                <w:rFonts w:cs="Arial"/>
                <w:sz w:val="18"/>
                <w:szCs w:val="18"/>
              </w:rPr>
            </w:pPr>
            <w:r>
              <w:rPr>
                <w:rFonts w:cs="Arial"/>
                <w:sz w:val="18"/>
                <w:szCs w:val="18"/>
              </w:rPr>
              <w:t>89,320</w:t>
            </w:r>
          </w:p>
        </w:tc>
        <w:tc>
          <w:tcPr>
            <w:tcW w:w="969" w:type="dxa"/>
            <w:tcBorders>
              <w:top w:val="nil"/>
              <w:left w:val="nil"/>
              <w:bottom w:val="single" w:sz="4" w:space="0" w:color="auto"/>
              <w:right w:val="nil"/>
            </w:tcBorders>
            <w:shd w:val="clear" w:color="auto" w:fill="auto"/>
            <w:noWrap/>
            <w:vAlign w:val="bottom"/>
          </w:tcPr>
          <w:p w14:paraId="36B1EF8B" w14:textId="7AB4566B" w:rsidR="003146C6" w:rsidRPr="002E0AC5" w:rsidRDefault="003146C6" w:rsidP="003146C6">
            <w:pPr>
              <w:jc w:val="right"/>
              <w:rPr>
                <w:rFonts w:cs="Arial"/>
                <w:sz w:val="18"/>
                <w:szCs w:val="18"/>
              </w:rPr>
            </w:pPr>
            <w:r>
              <w:rPr>
                <w:rFonts w:cs="Arial"/>
                <w:sz w:val="18"/>
                <w:szCs w:val="18"/>
              </w:rPr>
              <w:t>89,32</w:t>
            </w:r>
            <w:r>
              <w:rPr>
                <w:rFonts w:cs="Arial"/>
                <w:sz w:val="18"/>
                <w:szCs w:val="18"/>
              </w:rPr>
              <w:t>1</w:t>
            </w:r>
          </w:p>
        </w:tc>
        <w:tc>
          <w:tcPr>
            <w:tcW w:w="969" w:type="dxa"/>
            <w:tcBorders>
              <w:top w:val="nil"/>
              <w:left w:val="nil"/>
              <w:bottom w:val="single" w:sz="4" w:space="0" w:color="auto"/>
              <w:right w:val="single" w:sz="4" w:space="0" w:color="auto"/>
            </w:tcBorders>
            <w:shd w:val="clear" w:color="auto" w:fill="auto"/>
            <w:noWrap/>
            <w:vAlign w:val="bottom"/>
          </w:tcPr>
          <w:p w14:paraId="633F800F" w14:textId="77777777" w:rsidR="003146C6" w:rsidRPr="002E0AC5" w:rsidRDefault="003146C6" w:rsidP="003146C6">
            <w:pPr>
              <w:rPr>
                <w:rFonts w:cs="Arial"/>
                <w:sz w:val="18"/>
                <w:szCs w:val="18"/>
              </w:rPr>
            </w:pPr>
            <w:r w:rsidRPr="002E0AC5">
              <w:rPr>
                <w:rFonts w:cs="Arial"/>
                <w:sz w:val="18"/>
                <w:szCs w:val="18"/>
              </w:rPr>
              <w:t>and over</w:t>
            </w:r>
          </w:p>
        </w:tc>
      </w:tr>
      <w:tr w:rsidR="003146C6" w:rsidRPr="002E0AC5" w14:paraId="4D469ED5" w14:textId="77777777" w:rsidTr="00E65FB7">
        <w:trPr>
          <w:trHeight w:val="377"/>
        </w:trPr>
        <w:tc>
          <w:tcPr>
            <w:tcW w:w="9063" w:type="dxa"/>
            <w:gridSpan w:val="10"/>
            <w:tcBorders>
              <w:top w:val="single" w:sz="4" w:space="0" w:color="auto"/>
              <w:left w:val="nil"/>
              <w:bottom w:val="nil"/>
              <w:right w:val="nil"/>
            </w:tcBorders>
            <w:shd w:val="clear" w:color="auto" w:fill="auto"/>
            <w:noWrap/>
            <w:vAlign w:val="bottom"/>
          </w:tcPr>
          <w:p w14:paraId="7FAA8F41" w14:textId="52DC8428" w:rsidR="003146C6" w:rsidRPr="002E0AC5" w:rsidRDefault="003146C6" w:rsidP="003146C6">
            <w:pPr>
              <w:rPr>
                <w:rFonts w:cs="Arial"/>
                <w:sz w:val="18"/>
                <w:szCs w:val="18"/>
              </w:rPr>
            </w:pPr>
            <w:r w:rsidRPr="002E0AC5">
              <w:rPr>
                <w:rFonts w:cs="Arial"/>
                <w:sz w:val="18"/>
                <w:szCs w:val="18"/>
              </w:rPr>
              <w:t>For family units of more than 8 members, add $</w:t>
            </w:r>
            <w:r>
              <w:rPr>
                <w:rFonts w:cs="Arial"/>
                <w:sz w:val="18"/>
                <w:szCs w:val="18"/>
              </w:rPr>
              <w:t>4</w:t>
            </w:r>
            <w:r w:rsidRPr="002E0AC5">
              <w:rPr>
                <w:rFonts w:cs="Arial"/>
                <w:sz w:val="18"/>
                <w:szCs w:val="18"/>
              </w:rPr>
              <w:t>,</w:t>
            </w:r>
            <w:r>
              <w:rPr>
                <w:rFonts w:cs="Arial"/>
                <w:sz w:val="18"/>
                <w:szCs w:val="18"/>
              </w:rPr>
              <w:t>540 f</w:t>
            </w:r>
            <w:r w:rsidRPr="002E0AC5">
              <w:rPr>
                <w:rFonts w:cs="Arial"/>
                <w:sz w:val="18"/>
                <w:szCs w:val="18"/>
              </w:rPr>
              <w:t>or each additional member.</w:t>
            </w:r>
          </w:p>
        </w:tc>
      </w:tr>
    </w:tbl>
    <w:p w14:paraId="294832B6" w14:textId="77777777" w:rsidR="00EA2C35" w:rsidRPr="00EA2C35" w:rsidRDefault="00EA2C35" w:rsidP="00855120">
      <w:pPr>
        <w:spacing w:before="120"/>
      </w:pPr>
      <w:r w:rsidRPr="00EA2C35">
        <w:t>If you circled columns 1, 2, or 3, you may be eligible for our sliding fee discount program.  You can get between 20% and 100% off your health care bill, with only a $20 co-pay per visit.  The next step is to complete the Financial Worksheet and provide the necessary proof of income.</w:t>
      </w:r>
    </w:p>
    <w:p w14:paraId="51CE4815" w14:textId="77777777" w:rsidR="00EA2C35" w:rsidRDefault="00EA2C35">
      <w:pPr>
        <w:rPr>
          <w:sz w:val="24"/>
        </w:rPr>
      </w:pPr>
    </w:p>
    <w:p w14:paraId="71B030E8" w14:textId="77777777" w:rsidR="004F1236" w:rsidRPr="003D1F80" w:rsidRDefault="004F1236" w:rsidP="004F1236">
      <w:pPr>
        <w:ind w:left="2160"/>
      </w:pPr>
      <w:r w:rsidRPr="003D1F80">
        <w:t>Please Select Option and Sign Below:</w:t>
      </w:r>
    </w:p>
    <w:p w14:paraId="0F5127F9" w14:textId="77777777" w:rsidR="004F1236" w:rsidRPr="003D1F80" w:rsidRDefault="004F1236" w:rsidP="004F1236">
      <w:pPr>
        <w:ind w:left="2160"/>
      </w:pPr>
    </w:p>
    <w:p w14:paraId="37774051" w14:textId="77777777" w:rsidR="002415DE" w:rsidRDefault="002415DE" w:rsidP="002415DE">
      <w:pPr>
        <w:spacing w:after="120"/>
        <w:ind w:left="2160"/>
      </w:pPr>
      <w:r>
        <w:t xml:space="preserve">_____  </w:t>
      </w:r>
      <w:r w:rsidR="004F1236" w:rsidRPr="003D1F80">
        <w:t>Yes, I’m interested in applying for sliding fee.</w:t>
      </w:r>
    </w:p>
    <w:p w14:paraId="74EB3A7D" w14:textId="77777777" w:rsidR="004F1236" w:rsidRDefault="002415DE" w:rsidP="002415DE">
      <w:pPr>
        <w:ind w:left="2160"/>
      </w:pPr>
      <w:r>
        <w:t xml:space="preserve">_____  </w:t>
      </w:r>
      <w:r w:rsidR="004F1236" w:rsidRPr="003D1F80">
        <w:t>No, I’m not interested in applying for sliding fee.</w:t>
      </w:r>
    </w:p>
    <w:p w14:paraId="7F2FD028" w14:textId="77777777" w:rsidR="00855120" w:rsidRPr="003D1F80" w:rsidRDefault="00855120" w:rsidP="002415DE">
      <w:pPr>
        <w:ind w:left="2160"/>
      </w:pPr>
    </w:p>
    <w:p w14:paraId="68518D62" w14:textId="77777777" w:rsidR="00906340" w:rsidRDefault="00855120" w:rsidP="00855120">
      <w:r w:rsidRPr="00575F37">
        <w:t xml:space="preserve">I realize that </w:t>
      </w:r>
      <w:r w:rsidR="00906340">
        <w:t>if I</w:t>
      </w:r>
      <w:r w:rsidRPr="00575F37">
        <w:t xml:space="preserve"> </w:t>
      </w:r>
      <w:r w:rsidR="00906340">
        <w:t xml:space="preserve">do </w:t>
      </w:r>
      <w:r w:rsidRPr="00575F37">
        <w:t xml:space="preserve">not </w:t>
      </w:r>
      <w:r w:rsidR="00906340">
        <w:t>qualify for</w:t>
      </w:r>
      <w:r w:rsidRPr="00575F37">
        <w:t xml:space="preserve"> the sliding fee discount</w:t>
      </w:r>
      <w:r w:rsidR="00906340">
        <w:t xml:space="preserve"> or choose not to apply for it,</w:t>
      </w:r>
      <w:r w:rsidRPr="00575F37">
        <w:t xml:space="preserve"> </w:t>
      </w:r>
      <w:r w:rsidR="00906340">
        <w:t>I will be responsible f</w:t>
      </w:r>
      <w:r w:rsidRPr="00575F37">
        <w:t>o</w:t>
      </w:r>
      <w:r w:rsidR="00906340">
        <w:t>r making</w:t>
      </w:r>
      <w:r w:rsidRPr="00575F37">
        <w:t xml:space="preserve"> full payment.  I know that I may apply for the sliding fee discount at any </w:t>
      </w:r>
    </w:p>
    <w:p w14:paraId="1BA9D660" w14:textId="77777777" w:rsidR="00855120" w:rsidRDefault="00855120" w:rsidP="00855120">
      <w:r w:rsidRPr="00575F37">
        <w:t>time I receive service.</w:t>
      </w:r>
    </w:p>
    <w:p w14:paraId="5D91D852" w14:textId="77777777" w:rsidR="00855120" w:rsidRDefault="00855120" w:rsidP="00855120"/>
    <w:p w14:paraId="3F24AB83" w14:textId="77777777" w:rsidR="00855120" w:rsidRDefault="00855120" w:rsidP="00855120"/>
    <w:p w14:paraId="7CD4A5BD" w14:textId="77777777" w:rsidR="00EA2C35" w:rsidRDefault="008E160B">
      <w:r>
        <w:t>Patient Signature: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14:paraId="04E74C1C" w14:textId="77777777" w:rsidR="00EA2C35" w:rsidRPr="00EA2C35" w:rsidRDefault="00EA2C35" w:rsidP="0070312B">
      <w:pPr>
        <w:rPr>
          <w:i/>
          <w:sz w:val="14"/>
        </w:rPr>
      </w:pPr>
    </w:p>
    <w:sectPr w:rsidR="00EA2C35" w:rsidRPr="00EA2C35" w:rsidSect="003D1F80">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6167"/>
    <w:multiLevelType w:val="hybridMultilevel"/>
    <w:tmpl w:val="CC902D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B66EC2"/>
    <w:multiLevelType w:val="hybridMultilevel"/>
    <w:tmpl w:val="7CCE8D14"/>
    <w:lvl w:ilvl="0" w:tplc="EDAEDE78">
      <w:start w:val="3"/>
      <w:numFmt w:val="decimal"/>
      <w:lvlText w:val="%1)"/>
      <w:lvlJc w:val="left"/>
      <w:pPr>
        <w:tabs>
          <w:tab w:val="num" w:pos="720"/>
        </w:tabs>
        <w:ind w:left="720" w:hanging="360"/>
      </w:pPr>
      <w:rPr>
        <w:rFonts w:hint="default"/>
        <w:b/>
      </w:rPr>
    </w:lvl>
    <w:lvl w:ilvl="1" w:tplc="14F440EC">
      <w:start w:val="1"/>
      <w:numFmt w:val="bullet"/>
      <w:lvlText w:val=""/>
      <w:lvlJc w:val="left"/>
      <w:pPr>
        <w:tabs>
          <w:tab w:val="num" w:pos="1440"/>
        </w:tabs>
        <w:ind w:left="1440" w:hanging="360"/>
      </w:pPr>
      <w:rPr>
        <w:rFonts w:ascii="Webdings" w:hAnsi="Web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748BF"/>
    <w:multiLevelType w:val="hybridMultilevel"/>
    <w:tmpl w:val="18C819DE"/>
    <w:lvl w:ilvl="0" w:tplc="14F440EC">
      <w:start w:val="1"/>
      <w:numFmt w:val="bullet"/>
      <w:lvlText w:val=""/>
      <w:lvlJc w:val="left"/>
      <w:pPr>
        <w:tabs>
          <w:tab w:val="num" w:pos="1080"/>
        </w:tabs>
        <w:ind w:left="1080" w:hanging="360"/>
      </w:pPr>
      <w:rPr>
        <w:rFonts w:ascii="Webdings" w:hAnsi="Web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AC33E6"/>
    <w:multiLevelType w:val="hybridMultilevel"/>
    <w:tmpl w:val="0512BC82"/>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57761E"/>
    <w:multiLevelType w:val="hybridMultilevel"/>
    <w:tmpl w:val="5686A656"/>
    <w:lvl w:ilvl="0" w:tplc="597A18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83"/>
    <w:rsid w:val="00006A07"/>
    <w:rsid w:val="0004613A"/>
    <w:rsid w:val="000C1DB8"/>
    <w:rsid w:val="000F7AC5"/>
    <w:rsid w:val="00157AB2"/>
    <w:rsid w:val="001A6735"/>
    <w:rsid w:val="001E64BF"/>
    <w:rsid w:val="002359D6"/>
    <w:rsid w:val="002415DE"/>
    <w:rsid w:val="00251D62"/>
    <w:rsid w:val="002626DA"/>
    <w:rsid w:val="00275ADB"/>
    <w:rsid w:val="002E0AC5"/>
    <w:rsid w:val="003146C6"/>
    <w:rsid w:val="003B1A87"/>
    <w:rsid w:val="003C1620"/>
    <w:rsid w:val="003D1F80"/>
    <w:rsid w:val="00442BF1"/>
    <w:rsid w:val="004467AC"/>
    <w:rsid w:val="0045493A"/>
    <w:rsid w:val="00472662"/>
    <w:rsid w:val="00492AF6"/>
    <w:rsid w:val="004B153C"/>
    <w:rsid w:val="004E70CA"/>
    <w:rsid w:val="004F1236"/>
    <w:rsid w:val="005109EF"/>
    <w:rsid w:val="00573852"/>
    <w:rsid w:val="005B4483"/>
    <w:rsid w:val="0067303C"/>
    <w:rsid w:val="006C7304"/>
    <w:rsid w:val="006D195D"/>
    <w:rsid w:val="006D2384"/>
    <w:rsid w:val="0070312B"/>
    <w:rsid w:val="0077780D"/>
    <w:rsid w:val="007804A9"/>
    <w:rsid w:val="007A5A06"/>
    <w:rsid w:val="007E1178"/>
    <w:rsid w:val="00854CC4"/>
    <w:rsid w:val="00855120"/>
    <w:rsid w:val="008E160B"/>
    <w:rsid w:val="00906340"/>
    <w:rsid w:val="00983136"/>
    <w:rsid w:val="00987E9B"/>
    <w:rsid w:val="00991180"/>
    <w:rsid w:val="00A459FE"/>
    <w:rsid w:val="00B249D7"/>
    <w:rsid w:val="00B42EE9"/>
    <w:rsid w:val="00B80502"/>
    <w:rsid w:val="00C44436"/>
    <w:rsid w:val="00C60DF8"/>
    <w:rsid w:val="00C65CAB"/>
    <w:rsid w:val="00C907B5"/>
    <w:rsid w:val="00C914F5"/>
    <w:rsid w:val="00CB6BFE"/>
    <w:rsid w:val="00CD0328"/>
    <w:rsid w:val="00CD35D4"/>
    <w:rsid w:val="00CF4B6A"/>
    <w:rsid w:val="00D15960"/>
    <w:rsid w:val="00D16D1F"/>
    <w:rsid w:val="00D515FA"/>
    <w:rsid w:val="00D645E5"/>
    <w:rsid w:val="00D930E4"/>
    <w:rsid w:val="00E55133"/>
    <w:rsid w:val="00E57E81"/>
    <w:rsid w:val="00E65FB7"/>
    <w:rsid w:val="00EA2C35"/>
    <w:rsid w:val="00EA4631"/>
    <w:rsid w:val="00EE1CF7"/>
    <w:rsid w:val="00EF42B5"/>
    <w:rsid w:val="00EF690C"/>
    <w:rsid w:val="00F145B5"/>
    <w:rsid w:val="00F23E47"/>
    <w:rsid w:val="00F27CCD"/>
    <w:rsid w:val="00F31043"/>
    <w:rsid w:val="00F6390F"/>
    <w:rsid w:val="00F924B5"/>
    <w:rsid w:val="00FB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3FEE171D"/>
  <w15:docId w15:val="{28357C79-9216-461F-B1F5-86AC4215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0E4"/>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SFS Waiver of Participation</vt:lpstr>
    </vt:vector>
  </TitlesOfParts>
  <Company>Glacier Community Health Center</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 Waiver of Participation</dc:title>
  <dc:creator>AthlonXP</dc:creator>
  <cp:lastModifiedBy>B Seglem</cp:lastModifiedBy>
  <cp:revision>2</cp:revision>
  <cp:lastPrinted>2015-02-11T17:19:00Z</cp:lastPrinted>
  <dcterms:created xsi:type="dcterms:W3CDTF">2021-01-19T23:18:00Z</dcterms:created>
  <dcterms:modified xsi:type="dcterms:W3CDTF">2021-01-19T23:18:00Z</dcterms:modified>
</cp:coreProperties>
</file>